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767" w:rsidRDefault="001B4911">
      <w:pPr>
        <w:spacing w:line="400" w:lineRule="auto"/>
        <w:jc w:val="center"/>
        <w:rPr>
          <w:rFonts w:ascii="標楷體" w:eastAsia="標楷體" w:hAnsi="標楷體" w:cs="標楷體"/>
          <w:b/>
          <w:sz w:val="32"/>
          <w:szCs w:val="32"/>
        </w:rPr>
      </w:pPr>
      <w:bookmarkStart w:id="0" w:name="_heading=h.gjdgxs" w:colFirst="0" w:colLast="0"/>
      <w:bookmarkStart w:id="1" w:name="_GoBack"/>
      <w:bookmarkEnd w:id="0"/>
      <w:r>
        <w:rPr>
          <w:rFonts w:ascii="標楷體" w:eastAsia="標楷體" w:hAnsi="標楷體" w:cs="標楷體"/>
          <w:b/>
          <w:sz w:val="32"/>
          <w:szCs w:val="32"/>
        </w:rPr>
        <w:t>臺北市立誠正國民中學</w:t>
      </w:r>
      <w:r w:rsidR="00312154">
        <w:rPr>
          <w:rFonts w:ascii="標楷體" w:eastAsia="標楷體" w:hAnsi="標楷體" w:cs="標楷體"/>
          <w:b/>
          <w:sz w:val="32"/>
          <w:szCs w:val="32"/>
        </w:rPr>
        <w:t xml:space="preserve"> 11</w:t>
      </w:r>
      <w:r w:rsidR="00312154">
        <w:rPr>
          <w:rFonts w:ascii="標楷體" w:eastAsia="標楷體" w:hAnsi="標楷體" w:cs="標楷體" w:hint="eastAsia"/>
          <w:b/>
          <w:sz w:val="32"/>
          <w:szCs w:val="32"/>
        </w:rPr>
        <w:t>2</w:t>
      </w:r>
      <w:r>
        <w:rPr>
          <w:rFonts w:ascii="標楷體" w:eastAsia="標楷體" w:hAnsi="標楷體" w:cs="標楷體"/>
          <w:b/>
          <w:sz w:val="32"/>
          <w:szCs w:val="32"/>
        </w:rPr>
        <w:t>學年度學習課程計畫</w:t>
      </w:r>
    </w:p>
    <w:tbl>
      <w:tblPr>
        <w:tblStyle w:val="af2"/>
        <w:tblW w:w="9763" w:type="dxa"/>
        <w:jc w:val="center"/>
        <w:tblInd w:w="0" w:type="dxa"/>
        <w:tblLayout w:type="fixed"/>
        <w:tblLook w:val="0000" w:firstRow="0" w:lastRow="0" w:firstColumn="0" w:lastColumn="0" w:noHBand="0" w:noVBand="0"/>
      </w:tblPr>
      <w:tblGrid>
        <w:gridCol w:w="421"/>
        <w:gridCol w:w="1170"/>
        <w:gridCol w:w="3090"/>
        <w:gridCol w:w="1134"/>
        <w:gridCol w:w="1559"/>
        <w:gridCol w:w="2389"/>
      </w:tblGrid>
      <w:tr w:rsidR="009A3767">
        <w:trPr>
          <w:trHeight w:val="567"/>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bookmarkEnd w:id="1"/>
          <w:p w:rsidR="009A3767" w:rsidRDefault="001B4911">
            <w:pPr>
              <w:spacing w:line="400" w:lineRule="auto"/>
              <w:jc w:val="center"/>
              <w:rPr>
                <w:rFonts w:ascii="標楷體" w:eastAsia="標楷體" w:hAnsi="標楷體" w:cs="標楷體"/>
                <w:b/>
              </w:rPr>
            </w:pPr>
            <w:r>
              <w:rPr>
                <w:rFonts w:ascii="標楷體" w:eastAsia="標楷體" w:hAnsi="標楷體" w:cs="標楷體"/>
                <w:b/>
              </w:rPr>
              <w:t>課程名稱</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both"/>
              <w:rPr>
                <w:rFonts w:ascii="標楷體" w:eastAsia="標楷體" w:hAnsi="標楷體" w:cs="標楷體"/>
              </w:rPr>
            </w:pPr>
            <w:r>
              <w:rPr>
                <w:rFonts w:ascii="標楷體" w:eastAsia="標楷體" w:hAnsi="標楷體" w:cs="標楷體"/>
              </w:rPr>
              <w:t>■</w:t>
            </w:r>
            <w:r>
              <w:rPr>
                <w:rFonts w:ascii="標楷體" w:eastAsia="標楷體" w:hAnsi="標楷體" w:cs="標楷體"/>
              </w:rPr>
              <w:t>領域課程：英文</w:t>
            </w:r>
          </w:p>
          <w:p w:rsidR="009A3767" w:rsidRDefault="001B4911">
            <w:pPr>
              <w:spacing w:line="400" w:lineRule="auto"/>
              <w:jc w:val="both"/>
              <w:rPr>
                <w:rFonts w:ascii="標楷體" w:eastAsia="標楷體" w:hAnsi="標楷體" w:cs="標楷體"/>
              </w:rPr>
            </w:pPr>
            <w:r>
              <w:rPr>
                <w:rFonts w:ascii="標楷體" w:eastAsia="標楷體" w:hAnsi="標楷體" w:cs="標楷體"/>
              </w:rPr>
              <w:t>□</w:t>
            </w:r>
            <w:r>
              <w:rPr>
                <w:rFonts w:ascii="標楷體" w:eastAsia="標楷體" w:hAnsi="標楷體" w:cs="標楷體"/>
              </w:rPr>
              <w:t>特殊需求領域課程：</w:t>
            </w:r>
          </w:p>
          <w:p w:rsidR="009A3767" w:rsidRDefault="001B4911">
            <w:pPr>
              <w:spacing w:line="400" w:lineRule="auto"/>
              <w:jc w:val="both"/>
              <w:rPr>
                <w:rFonts w:ascii="標楷體" w:eastAsia="標楷體" w:hAnsi="標楷體" w:cs="標楷體"/>
              </w:rPr>
            </w:pPr>
            <w:proofErr w:type="gramStart"/>
            <w:r>
              <w:rPr>
                <w:rFonts w:ascii="標楷體" w:eastAsia="標楷體" w:hAnsi="標楷體" w:cs="標楷體"/>
                <w:sz w:val="20"/>
                <w:szCs w:val="20"/>
                <w:shd w:val="clear" w:color="auto" w:fill="D9D9D9"/>
              </w:rPr>
              <w:t>註</w:t>
            </w:r>
            <w:proofErr w:type="gramEnd"/>
            <w:r>
              <w:rPr>
                <w:rFonts w:ascii="標楷體" w:eastAsia="標楷體" w:hAnsi="標楷體" w:cs="標楷體"/>
                <w:sz w:val="20"/>
                <w:szCs w:val="20"/>
                <w:shd w:val="clear" w:color="auto" w:fill="D9D9D9"/>
              </w:rPr>
              <w:t>：若有分組，須註明組別</w:t>
            </w:r>
          </w:p>
        </w:tc>
      </w:tr>
      <w:tr w:rsidR="009A3767">
        <w:trPr>
          <w:trHeight w:val="567"/>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jc w:val="center"/>
              <w:rPr>
                <w:rFonts w:ascii="標楷體" w:eastAsia="標楷體" w:hAnsi="標楷體" w:cs="標楷體"/>
                <w:b/>
              </w:rPr>
            </w:pPr>
            <w:proofErr w:type="gramStart"/>
            <w:r>
              <w:rPr>
                <w:rFonts w:ascii="標楷體" w:eastAsia="標楷體" w:hAnsi="標楷體" w:cs="標楷體"/>
                <w:b/>
              </w:rPr>
              <w:t>班型</w:t>
            </w:r>
            <w:proofErr w:type="gramEnd"/>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both"/>
              <w:rPr>
                <w:rFonts w:ascii="標楷體" w:eastAsia="標楷體" w:hAnsi="標楷體" w:cs="標楷體"/>
              </w:rPr>
            </w:pPr>
            <w:r>
              <w:rPr>
                <w:rFonts w:ascii="標楷體" w:eastAsia="標楷體" w:hAnsi="標楷體" w:cs="標楷體"/>
              </w:rPr>
              <w:t>□</w:t>
            </w:r>
            <w:r>
              <w:rPr>
                <w:rFonts w:ascii="標楷體" w:eastAsia="標楷體" w:hAnsi="標楷體" w:cs="標楷體"/>
              </w:rPr>
              <w:t>特教班</w:t>
            </w:r>
            <w:r>
              <w:rPr>
                <w:rFonts w:ascii="標楷體" w:eastAsia="標楷體" w:hAnsi="標楷體" w:cs="標楷體"/>
              </w:rPr>
              <w:t xml:space="preserve"> ■</w:t>
            </w:r>
            <w:r>
              <w:rPr>
                <w:rFonts w:ascii="標楷體" w:eastAsia="標楷體" w:hAnsi="標楷體" w:cs="標楷體"/>
              </w:rPr>
              <w:t>資源班</w:t>
            </w:r>
          </w:p>
        </w:tc>
      </w:tr>
      <w:tr w:rsidR="009A3767">
        <w:trPr>
          <w:trHeight w:val="567"/>
          <w:jc w:val="center"/>
        </w:trPr>
        <w:tc>
          <w:tcPr>
            <w:tcW w:w="1591" w:type="dxa"/>
            <w:gridSpan w:val="2"/>
            <w:tcBorders>
              <w:top w:val="single" w:sz="4" w:space="0" w:color="000000"/>
              <w:left w:val="single" w:sz="4" w:space="0" w:color="000000"/>
              <w:bottom w:val="single" w:sz="4" w:space="0" w:color="000000"/>
              <w:right w:val="single" w:sz="4" w:space="0" w:color="000000"/>
            </w:tcBorders>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實施年級</w:t>
            </w:r>
          </w:p>
        </w:tc>
        <w:tc>
          <w:tcPr>
            <w:tcW w:w="4224" w:type="dxa"/>
            <w:gridSpan w:val="2"/>
            <w:tcBorders>
              <w:top w:val="single" w:sz="4" w:space="0" w:color="000000"/>
              <w:left w:val="single" w:sz="4" w:space="0" w:color="000000"/>
              <w:bottom w:val="single" w:sz="4" w:space="0" w:color="000000"/>
              <w:right w:val="single" w:sz="4" w:space="0" w:color="000000"/>
            </w:tcBorders>
            <w:vAlign w:val="center"/>
          </w:tcPr>
          <w:p w:rsidR="009A3767" w:rsidRDefault="001B4911">
            <w:pPr>
              <w:spacing w:line="400" w:lineRule="auto"/>
              <w:jc w:val="both"/>
              <w:rPr>
                <w:rFonts w:ascii="標楷體" w:eastAsia="標楷體" w:hAnsi="標楷體" w:cs="標楷體"/>
              </w:rPr>
            </w:pPr>
            <w:r>
              <w:rPr>
                <w:rFonts w:ascii="標楷體" w:eastAsia="標楷體" w:hAnsi="標楷體" w:cs="標楷體"/>
              </w:rPr>
              <w:t xml:space="preserve"> □7</w:t>
            </w:r>
            <w:r>
              <w:rPr>
                <w:rFonts w:ascii="標楷體" w:eastAsia="標楷體" w:hAnsi="標楷體" w:cs="標楷體"/>
              </w:rPr>
              <w:t>年級</w:t>
            </w:r>
            <w:r>
              <w:rPr>
                <w:rFonts w:ascii="標楷體" w:eastAsia="標楷體" w:hAnsi="標楷體" w:cs="標楷體"/>
              </w:rPr>
              <w:t xml:space="preserve"> ■8</w:t>
            </w:r>
            <w:r>
              <w:rPr>
                <w:rFonts w:ascii="標楷體" w:eastAsia="標楷體" w:hAnsi="標楷體" w:cs="標楷體"/>
              </w:rPr>
              <w:t>年級</w:t>
            </w:r>
            <w:r>
              <w:rPr>
                <w:rFonts w:ascii="標楷體" w:eastAsia="標楷體" w:hAnsi="標楷體" w:cs="標楷體"/>
              </w:rPr>
              <w:t xml:space="preserve"> □ 9</w:t>
            </w:r>
            <w:r>
              <w:rPr>
                <w:rFonts w:ascii="標楷體" w:eastAsia="標楷體" w:hAnsi="標楷體" w:cs="標楷體"/>
              </w:rPr>
              <w:t>年級</w:t>
            </w:r>
          </w:p>
          <w:p w:rsidR="009A3767" w:rsidRDefault="001B4911">
            <w:pPr>
              <w:spacing w:line="400" w:lineRule="auto"/>
              <w:jc w:val="both"/>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跨年級</w:t>
            </w:r>
            <w:r>
              <w:rPr>
                <w:rFonts w:ascii="標楷體" w:eastAsia="標楷體" w:hAnsi="標楷體" w:cs="標楷體"/>
              </w:rPr>
              <w:t>(o</w:t>
            </w:r>
            <w:r>
              <w:rPr>
                <w:rFonts w:ascii="標楷體" w:eastAsia="標楷體" w:hAnsi="標楷體" w:cs="標楷體"/>
              </w:rPr>
              <w:t>、</w:t>
            </w:r>
            <w:r>
              <w:rPr>
                <w:rFonts w:ascii="標楷體" w:eastAsia="標楷體" w:hAnsi="標楷體" w:cs="標楷體"/>
              </w:rPr>
              <w:t>o</w:t>
            </w:r>
            <w:r>
              <w:rPr>
                <w:rFonts w:ascii="標楷體" w:eastAsia="標楷體" w:hAnsi="標楷體" w:cs="標楷體"/>
              </w:rPr>
              <w:t>、</w:t>
            </w:r>
            <w:r>
              <w:rPr>
                <w:rFonts w:ascii="標楷體" w:eastAsia="標楷體" w:hAnsi="標楷體" w:cs="標楷體"/>
              </w:rPr>
              <w:t>o)</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節數</w:t>
            </w:r>
          </w:p>
        </w:tc>
        <w:tc>
          <w:tcPr>
            <w:tcW w:w="2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both"/>
              <w:rPr>
                <w:rFonts w:ascii="標楷體" w:eastAsia="標楷體" w:hAnsi="標楷體" w:cs="標楷體"/>
                <w:strike/>
              </w:rPr>
            </w:pPr>
            <w:r>
              <w:rPr>
                <w:rFonts w:ascii="標楷體" w:eastAsia="標楷體" w:hAnsi="標楷體" w:cs="標楷體"/>
              </w:rPr>
              <w:t>每週</w:t>
            </w:r>
            <w:r>
              <w:rPr>
                <w:rFonts w:ascii="標楷體" w:eastAsia="標楷體" w:hAnsi="標楷體" w:cs="標楷體"/>
                <w:u w:val="single"/>
              </w:rPr>
              <w:t xml:space="preserve"> 3 </w:t>
            </w:r>
            <w:r>
              <w:rPr>
                <w:rFonts w:ascii="標楷體" w:eastAsia="標楷體" w:hAnsi="標楷體" w:cs="標楷體"/>
              </w:rPr>
              <w:t>節</w:t>
            </w:r>
          </w:p>
        </w:tc>
      </w:tr>
      <w:tr w:rsidR="009A3767">
        <w:trPr>
          <w:trHeight w:val="812"/>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核心素養</w:t>
            </w:r>
          </w:p>
          <w:p w:rsidR="009A3767" w:rsidRDefault="001B4911">
            <w:pPr>
              <w:spacing w:line="400" w:lineRule="auto"/>
              <w:jc w:val="center"/>
              <w:rPr>
                <w:rFonts w:ascii="標楷體" w:eastAsia="標楷體" w:hAnsi="標楷體" w:cs="標楷體"/>
                <w:b/>
              </w:rPr>
            </w:pPr>
            <w:r>
              <w:rPr>
                <w:rFonts w:ascii="標楷體" w:eastAsia="標楷體" w:hAnsi="標楷體" w:cs="標楷體"/>
                <w:b/>
              </w:rPr>
              <w:t>具體內涵</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rsidR="009A3767" w:rsidRDefault="001B4911">
            <w:pPr>
              <w:jc w:val="both"/>
              <w:rPr>
                <w:rFonts w:ascii="標楷體" w:eastAsia="標楷體" w:hAnsi="標楷體" w:cs="標楷體"/>
                <w:strike/>
                <w:sz w:val="20"/>
                <w:szCs w:val="20"/>
                <w:shd w:val="clear" w:color="auto" w:fill="D9D9D9"/>
              </w:rPr>
            </w:pPr>
            <w:r>
              <w:rPr>
                <w:rFonts w:ascii="標楷體" w:eastAsia="標楷體" w:hAnsi="標楷體" w:cs="標楷體"/>
                <w:sz w:val="20"/>
                <w:szCs w:val="20"/>
                <w:shd w:val="clear" w:color="auto" w:fill="D9D9D9"/>
              </w:rPr>
              <w:t>可結合總綱、</w:t>
            </w:r>
            <w:proofErr w:type="gramStart"/>
            <w:r>
              <w:rPr>
                <w:rFonts w:ascii="標楷體" w:eastAsia="標楷體" w:hAnsi="標楷體" w:cs="標楷體"/>
                <w:sz w:val="20"/>
                <w:szCs w:val="20"/>
                <w:shd w:val="clear" w:color="auto" w:fill="D9D9D9"/>
              </w:rPr>
              <w:t>相關領綱</w:t>
            </w:r>
            <w:proofErr w:type="gramEnd"/>
            <w:r>
              <w:rPr>
                <w:rFonts w:ascii="標楷體" w:eastAsia="標楷體" w:hAnsi="標楷體" w:cs="標楷體"/>
                <w:sz w:val="20"/>
                <w:szCs w:val="20"/>
                <w:shd w:val="clear" w:color="auto" w:fill="D9D9D9"/>
              </w:rPr>
              <w:t>、或校本指標</w:t>
            </w:r>
          </w:p>
          <w:p w:rsidR="009A3767" w:rsidRDefault="001B4911">
            <w:pPr>
              <w:rPr>
                <w:rFonts w:ascii="標楷體" w:eastAsia="標楷體" w:hAnsi="標楷體" w:cs="標楷體"/>
              </w:rPr>
            </w:pPr>
            <w:r>
              <w:rPr>
                <w:rFonts w:ascii="標楷體" w:eastAsia="標楷體" w:hAnsi="標楷體" w:cs="標楷體"/>
              </w:rPr>
              <w:t>英</w:t>
            </w:r>
            <w:r>
              <w:rPr>
                <w:rFonts w:ascii="標楷體" w:eastAsia="標楷體" w:hAnsi="標楷體" w:cs="標楷體"/>
              </w:rPr>
              <w:t>-J-B1</w:t>
            </w:r>
          </w:p>
          <w:p w:rsidR="009A3767" w:rsidRDefault="001B4911">
            <w:pPr>
              <w:rPr>
                <w:rFonts w:ascii="標楷體" w:eastAsia="標楷體" w:hAnsi="標楷體" w:cs="標楷體"/>
              </w:rPr>
            </w:pPr>
            <w:r>
              <w:rPr>
                <w:rFonts w:ascii="標楷體" w:eastAsia="標楷體" w:hAnsi="標楷體" w:cs="標楷體"/>
              </w:rPr>
              <w:t>具備聽、說、讀、寫英語文的基礎素養，在日常生活常見情境中，能運用</w:t>
            </w:r>
            <w:proofErr w:type="gramStart"/>
            <w:r>
              <w:rPr>
                <w:rFonts w:ascii="標楷體" w:eastAsia="標楷體" w:hAnsi="標楷體" w:cs="標楷體"/>
              </w:rPr>
              <w:t>所學字詞</w:t>
            </w:r>
            <w:proofErr w:type="gramEnd"/>
            <w:r>
              <w:rPr>
                <w:rFonts w:ascii="標楷體" w:eastAsia="標楷體" w:hAnsi="標楷體" w:cs="標楷體"/>
              </w:rPr>
              <w:t>、句型及肢體語言進行</w:t>
            </w:r>
            <w:proofErr w:type="gramStart"/>
            <w:r>
              <w:rPr>
                <w:rFonts w:ascii="標楷體" w:eastAsia="標楷體" w:hAnsi="標楷體" w:cs="標楷體"/>
              </w:rPr>
              <w:t>適</w:t>
            </w:r>
            <w:proofErr w:type="gramEnd"/>
            <w:r>
              <w:rPr>
                <w:rFonts w:ascii="標楷體" w:eastAsia="標楷體" w:hAnsi="標楷體" w:cs="標楷體"/>
              </w:rPr>
              <w:t>切合宜的溝通與互動。</w:t>
            </w:r>
          </w:p>
          <w:p w:rsidR="009A3767" w:rsidRDefault="001B4911">
            <w:pPr>
              <w:rPr>
                <w:rFonts w:ascii="標楷體" w:eastAsia="標楷體" w:hAnsi="標楷體" w:cs="標楷體"/>
              </w:rPr>
            </w:pPr>
            <w:r>
              <w:rPr>
                <w:rFonts w:ascii="標楷體" w:eastAsia="標楷體" w:hAnsi="標楷體" w:cs="標楷體"/>
              </w:rPr>
              <w:t>英</w:t>
            </w:r>
            <w:r>
              <w:rPr>
                <w:rFonts w:ascii="標楷體" w:eastAsia="標楷體" w:hAnsi="標楷體" w:cs="標楷體"/>
              </w:rPr>
              <w:t>-J-C2</w:t>
            </w:r>
          </w:p>
          <w:p w:rsidR="009A3767" w:rsidRDefault="001B4911">
            <w:pPr>
              <w:rPr>
                <w:rFonts w:ascii="標楷體" w:eastAsia="標楷體" w:hAnsi="標楷體" w:cs="標楷體"/>
              </w:rPr>
            </w:pPr>
            <w:r>
              <w:rPr>
                <w:rFonts w:ascii="標楷體" w:eastAsia="標楷體" w:hAnsi="標楷體" w:cs="標楷體"/>
              </w:rPr>
              <w:t>積極參與課內及課外英語文團體學習活動，培養團隊合作精神。</w:t>
            </w:r>
          </w:p>
          <w:p w:rsidR="009A3767" w:rsidRDefault="001B4911">
            <w:pPr>
              <w:rPr>
                <w:rFonts w:ascii="標楷體" w:eastAsia="標楷體" w:hAnsi="標楷體" w:cs="標楷體"/>
              </w:rPr>
            </w:pPr>
            <w:r>
              <w:rPr>
                <w:rFonts w:ascii="標楷體" w:eastAsia="標楷體" w:hAnsi="標楷體" w:cs="標楷體"/>
              </w:rPr>
              <w:t>英</w:t>
            </w:r>
            <w:r>
              <w:rPr>
                <w:rFonts w:ascii="標楷體" w:eastAsia="標楷體" w:hAnsi="標楷體" w:cs="標楷體"/>
              </w:rPr>
              <w:t>-J-C3</w:t>
            </w:r>
          </w:p>
          <w:p w:rsidR="009A3767" w:rsidRDefault="001B4911">
            <w:pPr>
              <w:rPr>
                <w:rFonts w:ascii="標楷體" w:eastAsia="標楷體" w:hAnsi="標楷體" w:cs="標楷體"/>
              </w:rPr>
            </w:pPr>
            <w:r>
              <w:rPr>
                <w:rFonts w:ascii="標楷體" w:eastAsia="標楷體" w:hAnsi="標楷體" w:cs="標楷體"/>
              </w:rPr>
              <w:t>具備基本的世界觀，能以簡易英語介紹國內外主要節慶</w:t>
            </w:r>
          </w:p>
        </w:tc>
      </w:tr>
      <w:tr w:rsidR="009A3767">
        <w:trPr>
          <w:trHeight w:val="697"/>
          <w:jc w:val="center"/>
        </w:trPr>
        <w:tc>
          <w:tcPr>
            <w:tcW w:w="421" w:type="dxa"/>
            <w:vMerge w:val="restart"/>
            <w:tcBorders>
              <w:top w:val="single" w:sz="4" w:space="0" w:color="000000"/>
              <w:left w:val="single" w:sz="4" w:space="0" w:color="000000"/>
              <w:right w:val="single" w:sz="4" w:space="0" w:color="000000"/>
            </w:tcBorders>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學習重點</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學習</w:t>
            </w:r>
          </w:p>
          <w:p w:rsidR="009A3767" w:rsidRDefault="001B4911">
            <w:pPr>
              <w:spacing w:line="400" w:lineRule="auto"/>
              <w:jc w:val="center"/>
              <w:rPr>
                <w:rFonts w:ascii="標楷體" w:eastAsia="標楷體" w:hAnsi="標楷體" w:cs="標楷體"/>
                <w:b/>
                <w:sz w:val="20"/>
                <w:szCs w:val="20"/>
              </w:rPr>
            </w:pPr>
            <w:r>
              <w:rPr>
                <w:rFonts w:ascii="標楷體" w:eastAsia="標楷體" w:hAnsi="標楷體" w:cs="標楷體"/>
                <w:b/>
              </w:rPr>
              <w:t>表現</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A3767" w:rsidRDefault="001B4911">
            <w:pPr>
              <w:spacing w:line="400" w:lineRule="auto"/>
              <w:jc w:val="both"/>
              <w:rPr>
                <w:rFonts w:ascii="標楷體" w:eastAsia="標楷體" w:hAnsi="標楷體" w:cs="標楷體"/>
                <w:sz w:val="20"/>
                <w:szCs w:val="20"/>
                <w:shd w:val="clear" w:color="auto" w:fill="D9D9D9"/>
              </w:rPr>
            </w:pPr>
            <w:r>
              <w:rPr>
                <w:rFonts w:ascii="標楷體" w:eastAsia="標楷體" w:hAnsi="標楷體" w:cs="標楷體"/>
                <w:sz w:val="20"/>
                <w:szCs w:val="20"/>
                <w:shd w:val="clear" w:color="auto" w:fill="D9D9D9"/>
              </w:rPr>
              <w:t>可結合相關</w:t>
            </w:r>
            <w:proofErr w:type="gramStart"/>
            <w:r>
              <w:rPr>
                <w:rFonts w:ascii="標楷體" w:eastAsia="標楷體" w:hAnsi="標楷體" w:cs="標楷體"/>
                <w:sz w:val="20"/>
                <w:szCs w:val="20"/>
                <w:shd w:val="clear" w:color="auto" w:fill="D9D9D9"/>
              </w:rPr>
              <w:t>領綱或</w:t>
            </w:r>
            <w:proofErr w:type="gramEnd"/>
            <w:r>
              <w:rPr>
                <w:rFonts w:ascii="標楷體" w:eastAsia="標楷體" w:hAnsi="標楷體" w:cs="標楷體"/>
                <w:sz w:val="20"/>
                <w:szCs w:val="20"/>
                <w:shd w:val="clear" w:color="auto" w:fill="D9D9D9"/>
              </w:rPr>
              <w:t>調整</w:t>
            </w:r>
          </w:p>
          <w:p w:rsidR="009A3767" w:rsidRDefault="001B4911">
            <w:pPr>
              <w:jc w:val="both"/>
              <w:rPr>
                <w:rFonts w:ascii="標楷體" w:eastAsia="標楷體" w:hAnsi="標楷體" w:cs="標楷體"/>
              </w:rPr>
            </w:pPr>
            <w:r>
              <w:rPr>
                <w:rFonts w:ascii="標楷體" w:eastAsia="標楷體" w:hAnsi="標楷體" w:cs="標楷體"/>
              </w:rPr>
              <w:t xml:space="preserve">2-Ⅳ-3 </w:t>
            </w:r>
            <w:r>
              <w:rPr>
                <w:rFonts w:ascii="標楷體" w:eastAsia="標楷體" w:hAnsi="標楷體" w:cs="標楷體"/>
              </w:rPr>
              <w:t>能依情境使用教室用語。</w:t>
            </w:r>
          </w:p>
          <w:p w:rsidR="009A3767" w:rsidRDefault="001B4911">
            <w:pPr>
              <w:pBdr>
                <w:top w:val="nil"/>
                <w:left w:val="nil"/>
                <w:bottom w:val="nil"/>
                <w:right w:val="nil"/>
                <w:between w:val="nil"/>
              </w:pBdr>
              <w:spacing w:before="14"/>
              <w:rPr>
                <w:rFonts w:ascii="標楷體" w:eastAsia="標楷體" w:hAnsi="標楷體" w:cs="標楷體"/>
                <w:color w:val="000000"/>
              </w:rPr>
            </w:pPr>
            <w:r>
              <w:rPr>
                <w:rFonts w:ascii="標楷體" w:eastAsia="標楷體" w:hAnsi="標楷體" w:cs="標楷體"/>
                <w:color w:val="000000"/>
              </w:rPr>
              <w:t xml:space="preserve">2-Ⅳ-1 </w:t>
            </w:r>
            <w:r>
              <w:rPr>
                <w:rFonts w:ascii="標楷體" w:eastAsia="標楷體" w:hAnsi="標楷體" w:cs="標楷體"/>
                <w:color w:val="000000"/>
              </w:rPr>
              <w:t>能說出課堂中所學的字詞。</w:t>
            </w:r>
          </w:p>
          <w:p w:rsidR="009A3767" w:rsidRDefault="001B4911">
            <w:pPr>
              <w:jc w:val="both"/>
              <w:rPr>
                <w:rFonts w:ascii="標楷體" w:eastAsia="標楷體" w:hAnsi="標楷體" w:cs="標楷體"/>
              </w:rPr>
            </w:pPr>
            <w:r>
              <w:rPr>
                <w:rFonts w:ascii="標楷體" w:eastAsia="標楷體" w:hAnsi="標楷體" w:cs="標楷體"/>
              </w:rPr>
              <w:t xml:space="preserve">2-Ⅳ-6 </w:t>
            </w:r>
            <w:r>
              <w:rPr>
                <w:rFonts w:ascii="標楷體" w:eastAsia="標楷體" w:hAnsi="標楷體" w:cs="標楷體"/>
              </w:rPr>
              <w:t>能依人、事、時、地、</w:t>
            </w:r>
            <w:proofErr w:type="gramStart"/>
            <w:r>
              <w:rPr>
                <w:rFonts w:ascii="標楷體" w:eastAsia="標楷體" w:hAnsi="標楷體" w:cs="標楷體"/>
              </w:rPr>
              <w:t>物作簡易</w:t>
            </w:r>
            <w:proofErr w:type="gramEnd"/>
            <w:r>
              <w:rPr>
                <w:rFonts w:ascii="標楷體" w:eastAsia="標楷體" w:hAnsi="標楷體" w:cs="標楷體"/>
              </w:rPr>
              <w:t>的描述或回答。</w:t>
            </w:r>
          </w:p>
          <w:p w:rsidR="009A3767" w:rsidRDefault="001B4911">
            <w:pPr>
              <w:rPr>
                <w:rFonts w:ascii="標楷體" w:eastAsia="標楷體" w:hAnsi="標楷體" w:cs="標楷體"/>
              </w:rPr>
            </w:pPr>
            <w:r>
              <w:rPr>
                <w:rFonts w:ascii="標楷體" w:eastAsia="標楷體" w:hAnsi="標楷體" w:cs="標楷體"/>
              </w:rPr>
              <w:t xml:space="preserve">3-Ⅳ-6 </w:t>
            </w:r>
            <w:r>
              <w:rPr>
                <w:rFonts w:ascii="標楷體" w:eastAsia="標楷體" w:hAnsi="標楷體" w:cs="標楷體"/>
              </w:rPr>
              <w:t>能看懂基本的句型。</w:t>
            </w:r>
          </w:p>
          <w:p w:rsidR="009A3767" w:rsidRDefault="001B4911">
            <w:pPr>
              <w:pBdr>
                <w:top w:val="nil"/>
                <w:left w:val="nil"/>
                <w:bottom w:val="nil"/>
                <w:right w:val="nil"/>
                <w:between w:val="nil"/>
              </w:pBdr>
              <w:spacing w:before="11"/>
              <w:rPr>
                <w:rFonts w:ascii="標楷體" w:eastAsia="標楷體" w:hAnsi="標楷體" w:cs="標楷體"/>
                <w:color w:val="000000"/>
              </w:rPr>
            </w:pPr>
            <w:r>
              <w:rPr>
                <w:rFonts w:ascii="標楷體" w:eastAsia="標楷體" w:hAnsi="標楷體" w:cs="標楷體"/>
                <w:color w:val="000000"/>
              </w:rPr>
              <w:t xml:space="preserve">4-Ⅳ-5 </w:t>
            </w:r>
            <w:r>
              <w:rPr>
                <w:rFonts w:ascii="標楷體" w:eastAsia="標楷體" w:hAnsi="標楷體" w:cs="標楷體"/>
                <w:color w:val="000000"/>
              </w:rPr>
              <w:t>能依提示寫出正確達意的簡單句子。</w:t>
            </w:r>
          </w:p>
          <w:p w:rsidR="009A3767" w:rsidRDefault="001B4911">
            <w:pPr>
              <w:pBdr>
                <w:top w:val="nil"/>
                <w:left w:val="nil"/>
                <w:bottom w:val="nil"/>
                <w:right w:val="nil"/>
                <w:between w:val="nil"/>
              </w:pBdr>
              <w:spacing w:before="12"/>
              <w:rPr>
                <w:rFonts w:ascii="標楷體" w:eastAsia="標楷體" w:hAnsi="標楷體" w:cs="標楷體"/>
                <w:color w:val="000000"/>
              </w:rPr>
            </w:pPr>
            <w:r>
              <w:rPr>
                <w:rFonts w:ascii="標楷體" w:eastAsia="標楷體" w:hAnsi="標楷體" w:cs="標楷體"/>
                <w:color w:val="000000"/>
              </w:rPr>
              <w:t xml:space="preserve">5-Ⅳ-4 </w:t>
            </w:r>
            <w:r>
              <w:rPr>
                <w:rFonts w:ascii="標楷體" w:eastAsia="標楷體" w:hAnsi="標楷體" w:cs="標楷體"/>
                <w:color w:val="000000"/>
              </w:rPr>
              <w:t>在</w:t>
            </w:r>
            <w:proofErr w:type="gramStart"/>
            <w:r>
              <w:rPr>
                <w:rFonts w:ascii="標楷體" w:eastAsia="標楷體" w:hAnsi="標楷體" w:cs="標楷體"/>
                <w:color w:val="000000"/>
              </w:rPr>
              <w:t>範讀下</w:t>
            </w:r>
            <w:proofErr w:type="gramEnd"/>
            <w:r>
              <w:rPr>
                <w:rFonts w:ascii="標楷體" w:eastAsia="標楷體" w:hAnsi="標楷體" w:cs="標楷體"/>
                <w:color w:val="000000"/>
              </w:rPr>
              <w:t>，能以正確的發音及適切的語調及速度朗讀短文及短劇。</w:t>
            </w:r>
          </w:p>
          <w:p w:rsidR="009A3767" w:rsidRDefault="001B4911">
            <w:pPr>
              <w:pBdr>
                <w:top w:val="nil"/>
                <w:left w:val="nil"/>
                <w:bottom w:val="nil"/>
                <w:right w:val="nil"/>
                <w:between w:val="nil"/>
              </w:pBdr>
              <w:spacing w:before="11"/>
              <w:rPr>
                <w:rFonts w:ascii="標楷體" w:eastAsia="標楷體" w:hAnsi="標楷體" w:cs="標楷體"/>
                <w:color w:val="000000"/>
              </w:rPr>
            </w:pPr>
            <w:r>
              <w:rPr>
                <w:rFonts w:ascii="標楷體" w:eastAsia="標楷體" w:hAnsi="標楷體" w:cs="標楷體"/>
                <w:color w:val="000000"/>
              </w:rPr>
              <w:t xml:space="preserve">5-Ⅳ-10 </w:t>
            </w:r>
            <w:r>
              <w:rPr>
                <w:rFonts w:ascii="標楷體" w:eastAsia="標楷體" w:hAnsi="標楷體" w:cs="標楷體"/>
                <w:color w:val="000000"/>
              </w:rPr>
              <w:t>能讀懂簡易故事及短文，並在提示下以簡短的句子說出或寫出其內容大意。</w:t>
            </w:r>
          </w:p>
          <w:p w:rsidR="009A3767" w:rsidRDefault="001B4911">
            <w:pPr>
              <w:pBdr>
                <w:top w:val="nil"/>
                <w:left w:val="nil"/>
                <w:bottom w:val="nil"/>
                <w:right w:val="nil"/>
                <w:between w:val="nil"/>
              </w:pBdr>
              <w:spacing w:before="11"/>
              <w:rPr>
                <w:rFonts w:ascii="標楷體" w:eastAsia="標楷體" w:hAnsi="標楷體" w:cs="標楷體"/>
                <w:color w:val="000000"/>
              </w:rPr>
            </w:pPr>
            <w:r>
              <w:rPr>
                <w:rFonts w:ascii="標楷體" w:eastAsia="標楷體" w:hAnsi="標楷體" w:cs="標楷體"/>
                <w:color w:val="000000"/>
              </w:rPr>
              <w:t xml:space="preserve">2-Ⅳ-12 </w:t>
            </w:r>
            <w:r>
              <w:rPr>
                <w:rFonts w:ascii="標楷體" w:eastAsia="標楷體" w:hAnsi="標楷體" w:cs="標楷體"/>
                <w:color w:val="000000"/>
              </w:rPr>
              <w:t>在協助下，能以簡易的英語參與討論。</w:t>
            </w:r>
          </w:p>
        </w:tc>
      </w:tr>
      <w:tr w:rsidR="009A3767">
        <w:trPr>
          <w:trHeight w:val="594"/>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color w:val="000000"/>
              </w:rPr>
            </w:pP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學習</w:t>
            </w:r>
          </w:p>
          <w:p w:rsidR="009A3767" w:rsidRDefault="001B4911">
            <w:pPr>
              <w:spacing w:line="400" w:lineRule="auto"/>
              <w:jc w:val="center"/>
              <w:rPr>
                <w:rFonts w:ascii="標楷體" w:eastAsia="標楷體" w:hAnsi="標楷體" w:cs="標楷體"/>
                <w:b/>
                <w:sz w:val="20"/>
                <w:szCs w:val="20"/>
              </w:rPr>
            </w:pPr>
            <w:r>
              <w:rPr>
                <w:rFonts w:ascii="標楷體" w:eastAsia="標楷體" w:hAnsi="標楷體" w:cs="標楷體"/>
                <w:b/>
              </w:rPr>
              <w:t>內容</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A3767" w:rsidRDefault="001B4911">
            <w:pPr>
              <w:spacing w:line="400" w:lineRule="auto"/>
              <w:jc w:val="both"/>
              <w:rPr>
                <w:rFonts w:ascii="標楷體" w:eastAsia="標楷體" w:hAnsi="標楷體" w:cs="標楷體"/>
                <w:sz w:val="20"/>
                <w:szCs w:val="20"/>
                <w:shd w:val="clear" w:color="auto" w:fill="D9D9D9"/>
              </w:rPr>
            </w:pPr>
            <w:r>
              <w:rPr>
                <w:rFonts w:ascii="標楷體" w:eastAsia="標楷體" w:hAnsi="標楷體" w:cs="標楷體"/>
                <w:sz w:val="20"/>
                <w:szCs w:val="20"/>
                <w:shd w:val="clear" w:color="auto" w:fill="D9D9D9"/>
              </w:rPr>
              <w:t>可結合相關</w:t>
            </w:r>
            <w:proofErr w:type="gramStart"/>
            <w:r>
              <w:rPr>
                <w:rFonts w:ascii="標楷體" w:eastAsia="標楷體" w:hAnsi="標楷體" w:cs="標楷體"/>
                <w:sz w:val="20"/>
                <w:szCs w:val="20"/>
                <w:shd w:val="clear" w:color="auto" w:fill="D9D9D9"/>
              </w:rPr>
              <w:t>領綱或</w:t>
            </w:r>
            <w:proofErr w:type="gramEnd"/>
            <w:r>
              <w:rPr>
                <w:rFonts w:ascii="標楷體" w:eastAsia="標楷體" w:hAnsi="標楷體" w:cs="標楷體"/>
                <w:sz w:val="20"/>
                <w:szCs w:val="20"/>
                <w:shd w:val="clear" w:color="auto" w:fill="D9D9D9"/>
              </w:rPr>
              <w:t>調整</w:t>
            </w:r>
          </w:p>
          <w:p w:rsidR="009A3767" w:rsidRDefault="001B4911">
            <w:pPr>
              <w:rPr>
                <w:rFonts w:ascii="標楷體" w:eastAsia="標楷體" w:hAnsi="標楷體" w:cs="標楷體"/>
              </w:rPr>
            </w:pPr>
            <w:r>
              <w:rPr>
                <w:rFonts w:ascii="標楷體" w:eastAsia="標楷體" w:hAnsi="標楷體" w:cs="標楷體"/>
              </w:rPr>
              <w:t xml:space="preserve">B-Ⅳ-2 </w:t>
            </w:r>
            <w:r>
              <w:rPr>
                <w:rFonts w:ascii="標楷體" w:eastAsia="標楷體" w:hAnsi="標楷體" w:cs="標楷體"/>
              </w:rPr>
              <w:t>國中階段</w:t>
            </w:r>
            <w:proofErr w:type="gramStart"/>
            <w:r>
              <w:rPr>
                <w:rFonts w:ascii="標楷體" w:eastAsia="標楷體" w:hAnsi="標楷體" w:cs="標楷體"/>
              </w:rPr>
              <w:t>所學字詞</w:t>
            </w:r>
            <w:proofErr w:type="gramEnd"/>
            <w:r>
              <w:rPr>
                <w:rFonts w:ascii="標楷體" w:eastAsia="標楷體" w:hAnsi="標楷體" w:cs="標楷體"/>
              </w:rPr>
              <w:t>及句型的生活溝通。</w:t>
            </w:r>
          </w:p>
          <w:p w:rsidR="009A3767" w:rsidRDefault="001B4911">
            <w:pPr>
              <w:jc w:val="both"/>
              <w:rPr>
                <w:rFonts w:ascii="標楷體" w:eastAsia="標楷體" w:hAnsi="標楷體" w:cs="標楷體"/>
              </w:rPr>
            </w:pPr>
            <w:r>
              <w:rPr>
                <w:rFonts w:ascii="標楷體" w:eastAsia="標楷體" w:hAnsi="標楷體" w:cs="標楷體"/>
              </w:rPr>
              <w:t>6-Ⅳ-6</w:t>
            </w:r>
            <w:r>
              <w:rPr>
                <w:rFonts w:ascii="標楷體" w:eastAsia="標楷體" w:hAnsi="標楷體" w:cs="標楷體"/>
              </w:rPr>
              <w:t>從網路或其他課外材料，搜尋相關英語文資源，並與教師及同學分享。</w:t>
            </w:r>
          </w:p>
          <w:p w:rsidR="009A3767" w:rsidRDefault="001B4911">
            <w:pPr>
              <w:jc w:val="both"/>
              <w:rPr>
                <w:rFonts w:ascii="標楷體" w:eastAsia="標楷體" w:hAnsi="標楷體" w:cs="標楷體"/>
              </w:rPr>
            </w:pPr>
            <w:r>
              <w:rPr>
                <w:rFonts w:ascii="標楷體" w:eastAsia="標楷體" w:hAnsi="標楷體" w:cs="標楷體"/>
              </w:rPr>
              <w:t xml:space="preserve">8-Ⅳ-3 </w:t>
            </w:r>
            <w:r>
              <w:rPr>
                <w:rFonts w:ascii="標楷體" w:eastAsia="標楷體" w:hAnsi="標楷體" w:cs="標楷體"/>
              </w:rPr>
              <w:t>能了解國內外風土民情及主要節慶習俗，並加以比較。</w:t>
            </w:r>
          </w:p>
          <w:p w:rsidR="009A3767" w:rsidRDefault="001B4911">
            <w:pPr>
              <w:rPr>
                <w:rFonts w:ascii="標楷體" w:eastAsia="標楷體" w:hAnsi="標楷體" w:cs="標楷體"/>
              </w:rPr>
            </w:pPr>
            <w:r>
              <w:rPr>
                <w:rFonts w:ascii="標楷體" w:eastAsia="標楷體" w:hAnsi="標楷體" w:cs="標楷體"/>
              </w:rPr>
              <w:t xml:space="preserve">8-Ⅳ-4 </w:t>
            </w:r>
            <w:r>
              <w:rPr>
                <w:rFonts w:ascii="標楷體" w:eastAsia="標楷體" w:hAnsi="標楷體" w:cs="標楷體"/>
              </w:rPr>
              <w:t>能了解、尊重不同之文化習俗。</w:t>
            </w:r>
          </w:p>
          <w:p w:rsidR="009A3767" w:rsidRDefault="001B4911">
            <w:pPr>
              <w:rPr>
                <w:rFonts w:ascii="標楷體" w:eastAsia="標楷體" w:hAnsi="標楷體" w:cs="標楷體"/>
              </w:rPr>
            </w:pPr>
            <w:r>
              <w:rPr>
                <w:rFonts w:ascii="標楷體" w:eastAsia="標楷體" w:hAnsi="標楷體" w:cs="標楷體"/>
              </w:rPr>
              <w:t xml:space="preserve">8-Ⅳ-5 </w:t>
            </w:r>
            <w:r>
              <w:rPr>
                <w:rFonts w:ascii="標楷體" w:eastAsia="標楷體" w:hAnsi="標楷體" w:cs="標楷體"/>
              </w:rPr>
              <w:t>能具有基本的世界觀。</w:t>
            </w:r>
          </w:p>
        </w:tc>
      </w:tr>
      <w:tr w:rsidR="009A3767">
        <w:trPr>
          <w:trHeight w:val="1018"/>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課程目標</w:t>
            </w:r>
          </w:p>
          <w:p w:rsidR="009A3767" w:rsidRDefault="001B4911">
            <w:pPr>
              <w:spacing w:line="400" w:lineRule="auto"/>
              <w:jc w:val="center"/>
              <w:rPr>
                <w:rFonts w:ascii="標楷體" w:eastAsia="標楷體" w:hAnsi="標楷體" w:cs="標楷體"/>
                <w:b/>
              </w:rPr>
            </w:pPr>
            <w:r>
              <w:rPr>
                <w:rFonts w:ascii="標楷體" w:eastAsia="標楷體" w:hAnsi="標楷體" w:cs="標楷體"/>
                <w:b/>
                <w:shd w:val="clear" w:color="auto" w:fill="D9D9D9"/>
              </w:rPr>
              <w:t>(</w:t>
            </w:r>
            <w:r>
              <w:rPr>
                <w:rFonts w:ascii="標楷體" w:eastAsia="標楷體" w:hAnsi="標楷體" w:cs="標楷體"/>
                <w:b/>
                <w:shd w:val="clear" w:color="auto" w:fill="D9D9D9"/>
              </w:rPr>
              <w:t>學年目標</w:t>
            </w:r>
            <w:r>
              <w:rPr>
                <w:rFonts w:ascii="標楷體" w:eastAsia="標楷體" w:hAnsi="標楷體" w:cs="標楷體"/>
                <w:b/>
                <w:shd w:val="clear" w:color="auto" w:fill="D9D9D9"/>
              </w:rPr>
              <w:t>)</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rPr>
                <w:rFonts w:ascii="標楷體" w:eastAsia="標楷體" w:hAnsi="標楷體" w:cs="標楷體"/>
                <w:sz w:val="22"/>
                <w:szCs w:val="22"/>
              </w:rPr>
            </w:pPr>
            <w:r>
              <w:rPr>
                <w:rFonts w:ascii="標楷體" w:eastAsia="標楷體" w:hAnsi="標楷體" w:cs="標楷體"/>
              </w:rPr>
              <w:t>1.</w:t>
            </w:r>
            <w:r>
              <w:rPr>
                <w:rFonts w:ascii="標楷體" w:eastAsia="標楷體" w:hAnsi="標楷體" w:cs="標楷體"/>
                <w:sz w:val="22"/>
                <w:szCs w:val="22"/>
              </w:rPr>
              <w:t>能聽、說、讀、寫課堂</w:t>
            </w:r>
            <w:proofErr w:type="gramStart"/>
            <w:r>
              <w:rPr>
                <w:rFonts w:ascii="標楷體" w:eastAsia="標楷體" w:hAnsi="標楷體" w:cs="標楷體"/>
                <w:sz w:val="22"/>
                <w:szCs w:val="22"/>
              </w:rPr>
              <w:t>中所習得</w:t>
            </w:r>
            <w:proofErr w:type="gramEnd"/>
            <w:r>
              <w:rPr>
                <w:rFonts w:ascii="標楷體" w:eastAsia="標楷體" w:hAnsi="標楷體" w:cs="標楷體"/>
                <w:sz w:val="22"/>
                <w:szCs w:val="22"/>
              </w:rPr>
              <w:t>的英語詞彙。</w:t>
            </w:r>
          </w:p>
          <w:p w:rsidR="009A3767" w:rsidRDefault="001B4911">
            <w:pPr>
              <w:rPr>
                <w:rFonts w:ascii="標楷體" w:eastAsia="標楷體" w:hAnsi="標楷體" w:cs="標楷體"/>
                <w:sz w:val="22"/>
                <w:szCs w:val="22"/>
              </w:rPr>
            </w:pPr>
            <w:r>
              <w:rPr>
                <w:rFonts w:ascii="標楷體" w:eastAsia="標楷體" w:hAnsi="標楷體" w:cs="標楷體"/>
                <w:sz w:val="22"/>
                <w:szCs w:val="22"/>
              </w:rPr>
              <w:t>2.</w:t>
            </w:r>
            <w:r>
              <w:rPr>
                <w:rFonts w:ascii="標楷體" w:eastAsia="標楷體" w:hAnsi="標楷體" w:cs="標楷體"/>
                <w:sz w:val="22"/>
                <w:szCs w:val="22"/>
              </w:rPr>
              <w:t>在口頭提示下能正確使用簡易的英語提問與回答</w:t>
            </w:r>
            <w:r>
              <w:rPr>
                <w:rFonts w:ascii="標楷體" w:eastAsia="標楷體" w:hAnsi="標楷體" w:cs="標楷體"/>
                <w:sz w:val="22"/>
                <w:szCs w:val="22"/>
              </w:rPr>
              <w:t>(</w:t>
            </w:r>
            <w:r>
              <w:rPr>
                <w:rFonts w:ascii="標楷體" w:eastAsia="標楷體" w:hAnsi="標楷體" w:cs="標楷體"/>
                <w:sz w:val="22"/>
                <w:szCs w:val="22"/>
              </w:rPr>
              <w:t>如</w:t>
            </w:r>
            <w:r>
              <w:rPr>
                <w:rFonts w:ascii="標楷體" w:eastAsia="標楷體" w:hAnsi="標楷體" w:cs="標楷體"/>
                <w:sz w:val="22"/>
                <w:szCs w:val="22"/>
              </w:rPr>
              <w:t xml:space="preserve">who, </w:t>
            </w:r>
            <w:proofErr w:type="spellStart"/>
            <w:r>
              <w:rPr>
                <w:rFonts w:ascii="標楷體" w:eastAsia="標楷體" w:hAnsi="標楷體" w:cs="標楷體"/>
                <w:sz w:val="22"/>
                <w:szCs w:val="22"/>
              </w:rPr>
              <w:t>what,when,where</w:t>
            </w:r>
            <w:proofErr w:type="spellEnd"/>
            <w:r>
              <w:rPr>
                <w:rFonts w:ascii="標楷體" w:eastAsia="標楷體" w:hAnsi="標楷體" w:cs="標楷體"/>
                <w:sz w:val="22"/>
                <w:szCs w:val="22"/>
              </w:rPr>
              <w:t xml:space="preserve">, how, why </w:t>
            </w:r>
            <w:r>
              <w:rPr>
                <w:rFonts w:ascii="標楷體" w:eastAsia="標楷體" w:hAnsi="標楷體" w:cs="標楷體"/>
                <w:sz w:val="22"/>
                <w:szCs w:val="22"/>
              </w:rPr>
              <w:t>等問題</w:t>
            </w:r>
            <w:r>
              <w:rPr>
                <w:rFonts w:ascii="標楷體" w:eastAsia="標楷體" w:hAnsi="標楷體" w:cs="標楷體"/>
                <w:sz w:val="22"/>
                <w:szCs w:val="22"/>
              </w:rPr>
              <w:t>)</w:t>
            </w:r>
            <w:r>
              <w:rPr>
                <w:rFonts w:ascii="標楷體" w:eastAsia="標楷體" w:hAnsi="標楷體" w:cs="標楷體"/>
                <w:sz w:val="22"/>
                <w:szCs w:val="22"/>
              </w:rPr>
              <w:t>。</w:t>
            </w:r>
          </w:p>
          <w:p w:rsidR="009A3767" w:rsidRDefault="001B4911">
            <w:pPr>
              <w:rPr>
                <w:rFonts w:ascii="標楷體" w:eastAsia="標楷體" w:hAnsi="標楷體" w:cs="標楷體"/>
                <w:sz w:val="22"/>
                <w:szCs w:val="22"/>
              </w:rPr>
            </w:pPr>
            <w:r>
              <w:rPr>
                <w:rFonts w:ascii="標楷體" w:eastAsia="標楷體" w:hAnsi="標楷體" w:cs="標楷體"/>
                <w:sz w:val="22"/>
                <w:szCs w:val="22"/>
              </w:rPr>
              <w:t>3.</w:t>
            </w:r>
            <w:r>
              <w:rPr>
                <w:rFonts w:ascii="標楷體" w:eastAsia="標楷體" w:hAnsi="標楷體" w:cs="標楷體"/>
                <w:sz w:val="22"/>
                <w:szCs w:val="22"/>
              </w:rPr>
              <w:t>能根據句型提示下將提示合併、改寫句子及造句。</w:t>
            </w:r>
          </w:p>
          <w:p w:rsidR="009A3767" w:rsidRDefault="001B4911">
            <w:pPr>
              <w:rPr>
                <w:rFonts w:ascii="標楷體" w:eastAsia="標楷體" w:hAnsi="標楷體" w:cs="標楷體"/>
                <w:sz w:val="22"/>
                <w:szCs w:val="22"/>
              </w:rPr>
            </w:pPr>
            <w:r>
              <w:rPr>
                <w:rFonts w:ascii="標楷體" w:eastAsia="標楷體" w:hAnsi="標楷體" w:cs="標楷體"/>
                <w:sz w:val="22"/>
                <w:szCs w:val="22"/>
              </w:rPr>
              <w:t>4.</w:t>
            </w:r>
            <w:r>
              <w:rPr>
                <w:rFonts w:ascii="標楷體" w:eastAsia="標楷體" w:hAnsi="標楷體" w:cs="標楷體"/>
                <w:sz w:val="22"/>
                <w:szCs w:val="22"/>
              </w:rPr>
              <w:t>能透過關鍵字詞及主題句表達出文章段落的大意閱讀課文後能用自己的話說出文章大意。</w:t>
            </w:r>
          </w:p>
          <w:p w:rsidR="009A3767" w:rsidRPr="00312154" w:rsidRDefault="001B4911">
            <w:pPr>
              <w:rPr>
                <w:rFonts w:ascii="標楷體" w:eastAsia="標楷體" w:hAnsi="標楷體" w:cs="標楷體" w:hint="eastAsia"/>
                <w:sz w:val="22"/>
                <w:szCs w:val="22"/>
              </w:rPr>
            </w:pPr>
            <w:r>
              <w:rPr>
                <w:rFonts w:ascii="標楷體" w:eastAsia="標楷體" w:hAnsi="標楷體" w:cs="標楷體"/>
                <w:sz w:val="22"/>
                <w:szCs w:val="22"/>
              </w:rPr>
              <w:t>5.</w:t>
            </w:r>
            <w:r>
              <w:rPr>
                <w:rFonts w:ascii="標楷體" w:eastAsia="標楷體" w:hAnsi="標楷體" w:cs="標楷體"/>
                <w:sz w:val="22"/>
                <w:szCs w:val="22"/>
              </w:rPr>
              <w:t>在聽完日常生活對話後回答問題或是分享自身相關經驗。</w:t>
            </w:r>
          </w:p>
        </w:tc>
      </w:tr>
      <w:tr w:rsidR="009A3767">
        <w:trPr>
          <w:trHeight w:val="663"/>
          <w:jc w:val="center"/>
        </w:trPr>
        <w:tc>
          <w:tcPr>
            <w:tcW w:w="1591" w:type="dxa"/>
            <w:gridSpan w:val="2"/>
            <w:tcBorders>
              <w:top w:val="single" w:sz="4" w:space="0" w:color="000000"/>
              <w:left w:val="single" w:sz="4" w:space="0" w:color="000000"/>
              <w:bottom w:val="single" w:sz="4" w:space="0" w:color="000000"/>
              <w:right w:val="single" w:sz="4" w:space="0" w:color="000000"/>
            </w:tcBorders>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lastRenderedPageBreak/>
              <w:t>學習進度</w:t>
            </w:r>
          </w:p>
          <w:p w:rsidR="009A3767" w:rsidRDefault="001B4911">
            <w:pPr>
              <w:spacing w:line="400" w:lineRule="auto"/>
              <w:jc w:val="center"/>
              <w:rPr>
                <w:rFonts w:ascii="標楷體" w:eastAsia="標楷體" w:hAnsi="標楷體" w:cs="標楷體"/>
                <w:b/>
              </w:rPr>
            </w:pPr>
            <w:proofErr w:type="gramStart"/>
            <w:r>
              <w:rPr>
                <w:rFonts w:ascii="標楷體" w:eastAsia="標楷體" w:hAnsi="標楷體" w:cs="標楷體"/>
                <w:b/>
              </w:rPr>
              <w:t>週</w:t>
            </w:r>
            <w:proofErr w:type="gramEnd"/>
            <w:r>
              <w:rPr>
                <w:rFonts w:ascii="標楷體" w:eastAsia="標楷體" w:hAnsi="標楷體" w:cs="標楷體"/>
                <w:b/>
              </w:rPr>
              <w:t>次</w:t>
            </w:r>
            <w:r>
              <w:rPr>
                <w:rFonts w:ascii="標楷體" w:eastAsia="標楷體" w:hAnsi="標楷體" w:cs="標楷體"/>
                <w:b/>
              </w:rPr>
              <w:t>/</w:t>
            </w:r>
            <w:r>
              <w:rPr>
                <w:rFonts w:ascii="標楷體" w:eastAsia="標楷體" w:hAnsi="標楷體" w:cs="標楷體"/>
                <w:b/>
              </w:rPr>
              <w:t>節數</w:t>
            </w:r>
          </w:p>
        </w:tc>
        <w:tc>
          <w:tcPr>
            <w:tcW w:w="3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單元主題</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jc w:val="center"/>
              <w:rPr>
                <w:rFonts w:ascii="標楷體" w:eastAsia="標楷體" w:hAnsi="標楷體" w:cs="標楷體"/>
                <w:b/>
              </w:rPr>
            </w:pPr>
            <w:r>
              <w:rPr>
                <w:rFonts w:ascii="標楷體" w:eastAsia="標楷體" w:hAnsi="標楷體" w:cs="標楷體"/>
                <w:b/>
              </w:rPr>
              <w:t>單元內容與學習活動</w:t>
            </w:r>
          </w:p>
        </w:tc>
      </w:tr>
      <w:tr w:rsidR="009A3767">
        <w:trPr>
          <w:trHeight w:val="450"/>
          <w:jc w:val="center"/>
        </w:trPr>
        <w:tc>
          <w:tcPr>
            <w:tcW w:w="421" w:type="dxa"/>
            <w:vMerge w:val="restart"/>
            <w:tcBorders>
              <w:top w:val="single" w:sz="4" w:space="0" w:color="000000"/>
              <w:left w:val="single" w:sz="4" w:space="0" w:color="000000"/>
              <w:bottom w:val="nil"/>
              <w:right w:val="single" w:sz="4" w:space="0" w:color="000000"/>
            </w:tcBorders>
            <w:vAlign w:val="center"/>
          </w:tcPr>
          <w:p w:rsidR="009A3767" w:rsidRDefault="001B4911">
            <w:pPr>
              <w:jc w:val="center"/>
              <w:rPr>
                <w:rFonts w:ascii="標楷體" w:eastAsia="標楷體" w:hAnsi="標楷體" w:cs="標楷體"/>
                <w:b/>
              </w:rPr>
            </w:pPr>
            <w:r>
              <w:rPr>
                <w:rFonts w:ascii="標楷體" w:eastAsia="標楷體" w:hAnsi="標楷體" w:cs="標楷體"/>
                <w:b/>
              </w:rPr>
              <w:t>第</w:t>
            </w:r>
          </w:p>
          <w:p w:rsidR="009A3767" w:rsidRDefault="001B4911">
            <w:pPr>
              <w:jc w:val="center"/>
              <w:rPr>
                <w:rFonts w:ascii="標楷體" w:eastAsia="標楷體" w:hAnsi="標楷體" w:cs="標楷體"/>
                <w:b/>
              </w:rPr>
            </w:pPr>
            <w:r>
              <w:rPr>
                <w:rFonts w:ascii="標楷體" w:eastAsia="標楷體" w:hAnsi="標楷體" w:cs="標楷體"/>
                <w:b/>
              </w:rPr>
              <w:t>1</w:t>
            </w:r>
          </w:p>
          <w:p w:rsidR="009A3767" w:rsidRDefault="001B4911">
            <w:pPr>
              <w:jc w:val="center"/>
              <w:rPr>
                <w:rFonts w:ascii="標楷體" w:eastAsia="標楷體" w:hAnsi="標楷體" w:cs="標楷體"/>
                <w:b/>
              </w:rPr>
            </w:pPr>
            <w:r>
              <w:rPr>
                <w:rFonts w:ascii="標楷體" w:eastAsia="標楷體" w:hAnsi="標楷體" w:cs="標楷體"/>
                <w:b/>
              </w:rPr>
              <w:t>學期</w:t>
            </w:r>
          </w:p>
        </w:tc>
        <w:tc>
          <w:tcPr>
            <w:tcW w:w="1170" w:type="dxa"/>
            <w:tcBorders>
              <w:top w:val="single" w:sz="4" w:space="0" w:color="000000"/>
              <w:left w:val="single" w:sz="4" w:space="0" w:color="000000"/>
              <w:bottom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1~4</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jc w:val="both"/>
              <w:rPr>
                <w:rFonts w:ascii="Times New Roman" w:eastAsia="Times New Roman" w:hAnsi="Times New Roman" w:cs="Times New Roman"/>
              </w:rPr>
            </w:pPr>
            <w:r>
              <w:rPr>
                <w:rFonts w:ascii="Times New Roman" w:eastAsia="Times New Roman" w:hAnsi="Times New Roman" w:cs="Times New Roman"/>
              </w:rPr>
              <w:t>Unit 1 How Was the Weather in Australia?</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能用</w:t>
            </w:r>
            <w:r>
              <w:rPr>
                <w:rFonts w:ascii="標楷體" w:eastAsia="標楷體" w:hAnsi="標楷體" w:cs="標楷體"/>
              </w:rPr>
              <w:t>how</w:t>
            </w:r>
            <w:r>
              <w:rPr>
                <w:rFonts w:ascii="標楷體" w:eastAsia="標楷體" w:hAnsi="標楷體" w:cs="標楷體"/>
              </w:rPr>
              <w:t>或</w:t>
            </w:r>
            <w:r>
              <w:rPr>
                <w:rFonts w:ascii="標楷體" w:eastAsia="標楷體" w:hAnsi="標楷體" w:cs="標楷體"/>
              </w:rPr>
              <w:t>what</w:t>
            </w:r>
            <w:r>
              <w:rPr>
                <w:rFonts w:ascii="標楷體" w:eastAsia="標楷體" w:hAnsi="標楷體" w:cs="標楷體"/>
              </w:rPr>
              <w:t>詢問天氣狀況。</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能依照提示描述天氣狀況。</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能依照句型結構改寫授與動詞的句型</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6.</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bottom w:val="nil"/>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5~8</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jc w:val="both"/>
              <w:rPr>
                <w:rFonts w:ascii="Times New Roman" w:eastAsia="Times New Roman" w:hAnsi="Times New Roman" w:cs="Times New Roman"/>
              </w:rPr>
            </w:pPr>
            <w:r>
              <w:rPr>
                <w:rFonts w:ascii="Times New Roman" w:eastAsia="Times New Roman" w:hAnsi="Times New Roman" w:cs="Times New Roman"/>
              </w:rPr>
              <w:t>Unit 2 You Can Learn About Game Design After You Join the Club</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能依照句型結構改寫</w:t>
            </w:r>
            <w:r>
              <w:rPr>
                <w:rFonts w:ascii="Times New Roman" w:eastAsia="Times New Roman" w:hAnsi="Times New Roman" w:cs="Times New Roman"/>
              </w:rPr>
              <w:t>before/after/when</w:t>
            </w:r>
            <w:r>
              <w:rPr>
                <w:rFonts w:ascii="標楷體" w:eastAsia="標楷體" w:hAnsi="標楷體" w:cs="標楷體"/>
              </w:rPr>
              <w:t>的句型。</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bottom w:val="nil"/>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bottom w:val="nil"/>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9~12</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bottom w:val="nil"/>
              <w:right w:val="single" w:sz="4" w:space="0" w:color="000000"/>
            </w:tcBorders>
            <w:tcMar>
              <w:top w:w="0" w:type="dxa"/>
              <w:left w:w="28" w:type="dxa"/>
              <w:bottom w:w="0" w:type="dxa"/>
              <w:right w:w="28" w:type="dxa"/>
            </w:tcMar>
            <w:vAlign w:val="center"/>
          </w:tcPr>
          <w:p w:rsidR="009A3767" w:rsidRDefault="001B4911">
            <w:pPr>
              <w:jc w:val="both"/>
              <w:rPr>
                <w:rFonts w:ascii="Times New Roman" w:eastAsia="Times New Roman" w:hAnsi="Times New Roman" w:cs="Times New Roman"/>
              </w:rPr>
            </w:pPr>
            <w:r>
              <w:rPr>
                <w:rFonts w:ascii="Times New Roman" w:eastAsia="Times New Roman" w:hAnsi="Times New Roman" w:cs="Times New Roman"/>
              </w:rPr>
              <w:t>Unit 3 Mom Was Doing the Dishes at Half Past Twelve</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能分辨過去</w:t>
            </w:r>
            <w:proofErr w:type="gramStart"/>
            <w:r>
              <w:rPr>
                <w:rFonts w:ascii="標楷體" w:eastAsia="標楷體" w:hAnsi="標楷體" w:cs="標楷體"/>
              </w:rPr>
              <w:t>簡單式及過去</w:t>
            </w:r>
            <w:proofErr w:type="gramEnd"/>
            <w:r>
              <w:rPr>
                <w:rFonts w:ascii="標楷體" w:eastAsia="標楷體" w:hAnsi="標楷體" w:cs="標楷體"/>
              </w:rPr>
              <w:t>進行式使用的時機與目的。</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能依照句型結構改寫過去進行式的句型。</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bottom w:val="nil"/>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9A3767" w:rsidRDefault="001B4911">
            <w:pPr>
              <w:jc w:val="center"/>
              <w:rPr>
                <w:rFonts w:ascii="Times New Roman" w:eastAsia="Times New Roman" w:hAnsi="Times New Roman" w:cs="Times New Roman"/>
              </w:rPr>
            </w:pPr>
            <w:r>
              <w:rPr>
                <w:rFonts w:ascii="標楷體" w:eastAsia="標楷體" w:hAnsi="標楷體" w:cs="標楷體"/>
              </w:rPr>
              <w:t>第</w:t>
            </w:r>
            <w:r>
              <w:rPr>
                <w:rFonts w:ascii="標楷體" w:eastAsia="標楷體" w:hAnsi="標楷體" w:cs="標楷體"/>
              </w:rPr>
              <w:t>10~14</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jc w:val="both"/>
              <w:rPr>
                <w:rFonts w:ascii="Times New Roman" w:eastAsia="Times New Roman" w:hAnsi="Times New Roman" w:cs="Times New Roman"/>
              </w:rPr>
            </w:pPr>
            <w:r>
              <w:rPr>
                <w:rFonts w:ascii="Times New Roman" w:eastAsia="Times New Roman" w:hAnsi="Times New Roman" w:cs="Times New Roman"/>
              </w:rPr>
              <w:t>Unit 4 What Do You Want to Be in the Future?</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能依照句型結構改寫動名詞為主詞與</w:t>
            </w:r>
            <w:r>
              <w:rPr>
                <w:rFonts w:ascii="標楷體" w:eastAsia="標楷體" w:hAnsi="標楷體" w:cs="標楷體"/>
              </w:rPr>
              <w:t>it</w:t>
            </w:r>
            <w:r>
              <w:rPr>
                <w:rFonts w:ascii="標楷體" w:eastAsia="標楷體" w:hAnsi="標楷體" w:cs="標楷體"/>
              </w:rPr>
              <w:t>取代真主詞的句型。</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寫習作。</w:t>
            </w:r>
          </w:p>
        </w:tc>
      </w:tr>
      <w:tr w:rsidR="009A3767">
        <w:trPr>
          <w:trHeight w:val="450"/>
          <w:jc w:val="center"/>
        </w:trPr>
        <w:tc>
          <w:tcPr>
            <w:tcW w:w="421" w:type="dxa"/>
            <w:tcBorders>
              <w:left w:val="single" w:sz="4" w:space="0" w:color="000000"/>
              <w:right w:val="single" w:sz="4" w:space="0" w:color="000000"/>
            </w:tcBorders>
            <w:vAlign w:val="center"/>
          </w:tcPr>
          <w:p w:rsidR="009A3767" w:rsidRDefault="009A3767">
            <w:pPr>
              <w:jc w:val="center"/>
              <w:rPr>
                <w:rFonts w:ascii="標楷體" w:eastAsia="標楷體" w:hAnsi="標楷體" w:cs="標楷體"/>
                <w:b/>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9A3767" w:rsidRDefault="001B4911">
            <w:pPr>
              <w:jc w:val="center"/>
              <w:rPr>
                <w:rFonts w:ascii="Times New Roman" w:eastAsia="Times New Roman" w:hAnsi="Times New Roman" w:cs="Times New Roman"/>
              </w:rPr>
            </w:pPr>
            <w:sdt>
              <w:sdtPr>
                <w:tag w:val="goog_rdk_0"/>
                <w:id w:val="-696153032"/>
              </w:sdtPr>
              <w:sdtEndPr/>
              <w:sdtContent>
                <w:r>
                  <w:rPr>
                    <w:rFonts w:ascii="Gungsuh" w:eastAsia="Gungsuh" w:hAnsi="Gungsuh" w:cs="Gungsuh"/>
                  </w:rPr>
                  <w:t>第</w:t>
                </w:r>
                <w:r>
                  <w:rPr>
                    <w:rFonts w:ascii="Gungsuh" w:eastAsia="Gungsuh" w:hAnsi="Gungsuh" w:cs="Gungsuh"/>
                  </w:rPr>
                  <w:t>15~18</w:t>
                </w:r>
                <w:proofErr w:type="gramStart"/>
                <w:r>
                  <w:rPr>
                    <w:rFonts w:ascii="Gungsuh" w:eastAsia="Gungsuh" w:hAnsi="Gungsuh" w:cs="Gungsuh"/>
                  </w:rPr>
                  <w:t>週</w:t>
                </w:r>
                <w:proofErr w:type="gramEnd"/>
              </w:sdtContent>
            </w:sdt>
          </w:p>
        </w:tc>
        <w:tc>
          <w:tcPr>
            <w:tcW w:w="30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jc w:val="both"/>
              <w:rPr>
                <w:rFonts w:ascii="Times New Roman" w:eastAsia="Times New Roman" w:hAnsi="Times New Roman" w:cs="Times New Roman"/>
              </w:rPr>
            </w:pPr>
            <w:r>
              <w:rPr>
                <w:rFonts w:ascii="Times New Roman" w:eastAsia="Times New Roman" w:hAnsi="Times New Roman" w:cs="Times New Roman"/>
              </w:rPr>
              <w:t>Unit 5 How Do We Get to Big Ben?</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在口頭提示下能使用</w:t>
            </w:r>
            <w:r>
              <w:rPr>
                <w:rFonts w:ascii="標楷體" w:eastAsia="標楷體" w:hAnsi="標楷體" w:cs="標楷體"/>
              </w:rPr>
              <w:t>how</w:t>
            </w:r>
            <w:r>
              <w:rPr>
                <w:rFonts w:ascii="標楷體" w:eastAsia="標楷體" w:hAnsi="標楷體" w:cs="標楷體"/>
              </w:rPr>
              <w:t>開頭的句型問路。</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在口頭提示下能夠為問路的人指示方向。</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能依照句型結構改寫</w:t>
            </w:r>
            <w:r>
              <w:rPr>
                <w:rFonts w:ascii="標楷體" w:eastAsia="標楷體" w:hAnsi="標楷體" w:cs="標楷體"/>
              </w:rPr>
              <w:t>how</w:t>
            </w:r>
            <w:r>
              <w:rPr>
                <w:rFonts w:ascii="標楷體" w:eastAsia="標楷體" w:hAnsi="標楷體" w:cs="標楷體"/>
              </w:rPr>
              <w:t>開頭的句型詢問及指示方向的句型。</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6.</w:t>
            </w:r>
            <w:r>
              <w:rPr>
                <w:rFonts w:ascii="標楷體" w:eastAsia="標楷體" w:hAnsi="標楷體" w:cs="標楷體"/>
              </w:rPr>
              <w:t>分享迷路向陌生人問路的經驗。</w:t>
            </w:r>
          </w:p>
          <w:p w:rsidR="009A3767" w:rsidRDefault="001B4911">
            <w:pPr>
              <w:jc w:val="both"/>
              <w:rPr>
                <w:rFonts w:ascii="標楷體" w:eastAsia="標楷體" w:hAnsi="標楷體" w:cs="標楷體"/>
              </w:rPr>
            </w:pPr>
            <w:r>
              <w:rPr>
                <w:rFonts w:ascii="標楷體" w:eastAsia="標楷體" w:hAnsi="標楷體" w:cs="標楷體"/>
              </w:rPr>
              <w:t>7.</w:t>
            </w:r>
            <w:r>
              <w:rPr>
                <w:rFonts w:ascii="標楷體" w:eastAsia="標楷體" w:hAnsi="標楷體" w:cs="標楷體"/>
              </w:rPr>
              <w:t>寫習作。</w:t>
            </w:r>
          </w:p>
        </w:tc>
      </w:tr>
      <w:tr w:rsidR="009A3767">
        <w:trPr>
          <w:trHeight w:val="450"/>
          <w:jc w:val="center"/>
        </w:trPr>
        <w:tc>
          <w:tcPr>
            <w:tcW w:w="421" w:type="dxa"/>
            <w:tcBorders>
              <w:left w:val="single" w:sz="4" w:space="0" w:color="000000"/>
              <w:right w:val="single" w:sz="4" w:space="0" w:color="000000"/>
            </w:tcBorders>
            <w:vAlign w:val="center"/>
          </w:tcPr>
          <w:p w:rsidR="009A3767" w:rsidRDefault="009A3767">
            <w:pPr>
              <w:jc w:val="center"/>
              <w:rPr>
                <w:rFonts w:ascii="標楷體" w:eastAsia="標楷體" w:hAnsi="標楷體" w:cs="標楷體"/>
                <w:b/>
              </w:rPr>
            </w:pPr>
          </w:p>
        </w:tc>
        <w:tc>
          <w:tcPr>
            <w:tcW w:w="1170" w:type="dxa"/>
            <w:tcBorders>
              <w:top w:val="single" w:sz="4" w:space="0" w:color="000000"/>
              <w:left w:val="single" w:sz="4" w:space="0" w:color="000000"/>
              <w:bottom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19~21</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jc w:val="both"/>
              <w:rPr>
                <w:rFonts w:ascii="標楷體" w:eastAsia="標楷體" w:hAnsi="標楷體" w:cs="標楷體"/>
              </w:rPr>
            </w:pPr>
            <w:r>
              <w:rPr>
                <w:rFonts w:ascii="Times New Roman" w:eastAsia="Times New Roman" w:hAnsi="Times New Roman" w:cs="Times New Roman"/>
              </w:rPr>
              <w:t>Unit 6 She'll Wear a Sweater to the Party</w:t>
            </w:r>
          </w:p>
        </w:tc>
        <w:tc>
          <w:tcPr>
            <w:tcW w:w="508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使用未來式句型詢問及回答未來時間的計畫</w:t>
            </w:r>
            <w:r>
              <w:rPr>
                <w:rFonts w:ascii="標楷體" w:eastAsia="標楷體" w:hAnsi="標楷體" w:cs="標楷體"/>
              </w:rPr>
              <w:br/>
              <w:t>3.</w:t>
            </w:r>
            <w:r>
              <w:rPr>
                <w:rFonts w:ascii="標楷體" w:eastAsia="標楷體" w:hAnsi="標楷體" w:cs="標楷體"/>
              </w:rPr>
              <w:t>能依照句型結構改寫</w:t>
            </w:r>
            <w:proofErr w:type="gramStart"/>
            <w:r>
              <w:rPr>
                <w:rFonts w:ascii="標楷體" w:eastAsia="標楷體" w:hAnsi="標楷體" w:cs="標楷體"/>
              </w:rPr>
              <w:t>未來式的句型</w:t>
            </w:r>
            <w:proofErr w:type="gramEnd"/>
            <w:r>
              <w:rPr>
                <w:rFonts w:ascii="標楷體" w:eastAsia="標楷體" w:hAnsi="標楷體" w:cs="標楷體"/>
              </w:rPr>
              <w:t>。</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能分辨</w:t>
            </w:r>
            <w:sdt>
              <w:sdtPr>
                <w:tag w:val="goog_rdk_1"/>
                <w:id w:val="-1657297861"/>
              </w:sdtPr>
              <w:sdtEndPr/>
              <w:sdtContent>
                <w:r>
                  <w:rPr>
                    <w:rFonts w:ascii="Gungsuh" w:eastAsia="Gungsuh" w:hAnsi="Gungsuh" w:cs="Gungsuh"/>
                  </w:rPr>
                  <w:t>spent</w:t>
                </w:r>
                <w:r>
                  <w:rPr>
                    <w:rFonts w:ascii="Gungsuh" w:eastAsia="Gungsuh" w:hAnsi="Gungsuh" w:cs="Gungsuh"/>
                  </w:rPr>
                  <w:t>、</w:t>
                </w:r>
                <w:r>
                  <w:rPr>
                    <w:rFonts w:ascii="Gungsuh" w:eastAsia="Gungsuh" w:hAnsi="Gungsuh" w:cs="Gungsuh"/>
                  </w:rPr>
                  <w:t>cost</w:t>
                </w:r>
                <w:r>
                  <w:rPr>
                    <w:rFonts w:ascii="Gungsuh" w:eastAsia="Gungsuh" w:hAnsi="Gungsuh" w:cs="Gungsuh"/>
                  </w:rPr>
                  <w:t>、</w:t>
                </w:r>
                <w:r>
                  <w:rPr>
                    <w:rFonts w:ascii="Gungsuh" w:eastAsia="Gungsuh" w:hAnsi="Gungsuh" w:cs="Gungsuh"/>
                  </w:rPr>
                  <w:t>pay</w:t>
                </w:r>
              </w:sdtContent>
            </w:sdt>
            <w:r>
              <w:rPr>
                <w:rFonts w:ascii="標楷體" w:eastAsia="標楷體" w:hAnsi="標楷體" w:cs="標楷體"/>
              </w:rPr>
              <w:t>的用法。</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hint="eastAsia"/>
              </w:rPr>
            </w:pPr>
            <w:r>
              <w:rPr>
                <w:rFonts w:ascii="標楷體" w:eastAsia="標楷體" w:hAnsi="標楷體" w:cs="標楷體"/>
              </w:rPr>
              <w:lastRenderedPageBreak/>
              <w:t>5.</w:t>
            </w:r>
            <w:r>
              <w:rPr>
                <w:rFonts w:ascii="標楷體" w:eastAsia="標楷體" w:hAnsi="標楷體" w:cs="標楷體"/>
              </w:rPr>
              <w:t>寫習作。</w:t>
            </w:r>
          </w:p>
        </w:tc>
      </w:tr>
      <w:tr w:rsidR="009A3767">
        <w:trPr>
          <w:trHeight w:val="450"/>
          <w:jc w:val="center"/>
        </w:trPr>
        <w:tc>
          <w:tcPr>
            <w:tcW w:w="421" w:type="dxa"/>
            <w:vMerge w:val="restart"/>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b/>
              </w:rPr>
            </w:pPr>
            <w:r>
              <w:rPr>
                <w:rFonts w:ascii="標楷體" w:eastAsia="標楷體" w:hAnsi="標楷體" w:cs="標楷體"/>
                <w:b/>
              </w:rPr>
              <w:lastRenderedPageBreak/>
              <w:t>第</w:t>
            </w:r>
          </w:p>
          <w:p w:rsidR="009A3767" w:rsidRDefault="001B4911">
            <w:pPr>
              <w:jc w:val="center"/>
              <w:rPr>
                <w:rFonts w:ascii="標楷體" w:eastAsia="標楷體" w:hAnsi="標楷體" w:cs="標楷體"/>
                <w:b/>
              </w:rPr>
            </w:pPr>
            <w:r>
              <w:rPr>
                <w:rFonts w:ascii="標楷體" w:eastAsia="標楷體" w:hAnsi="標楷體" w:cs="標楷體"/>
                <w:b/>
              </w:rPr>
              <w:t>2</w:t>
            </w:r>
          </w:p>
          <w:p w:rsidR="009A3767" w:rsidRDefault="001B4911">
            <w:pPr>
              <w:jc w:val="center"/>
              <w:rPr>
                <w:rFonts w:ascii="標楷體" w:eastAsia="標楷體" w:hAnsi="標楷體" w:cs="標楷體"/>
                <w:b/>
              </w:rPr>
            </w:pPr>
            <w:r>
              <w:rPr>
                <w:rFonts w:ascii="標楷體" w:eastAsia="標楷體" w:hAnsi="標楷體" w:cs="標楷體"/>
                <w:b/>
              </w:rPr>
              <w:t>學期</w:t>
            </w:r>
          </w:p>
          <w:p w:rsidR="009A3767" w:rsidRDefault="009A3767">
            <w:pPr>
              <w:jc w:val="center"/>
              <w:rPr>
                <w:rFonts w:ascii="標楷體" w:eastAsia="標楷體" w:hAnsi="標楷體" w:cs="標楷體"/>
                <w:b/>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1~3</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1 The Steak Looks Yummy</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能辨識比較級與連綴動詞使用的情境與語句。</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能依照句型結構改寫比較級與連綴動詞的句型。</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4~6</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2 Red Fire Ants Are the Most Dangerous Ants</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能辨識最高級使用的情境與語句。</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能依照句型結構改寫最高級的句型。</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能區別比較級與最高級的使用情境。</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6.</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7~9</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3 The Animals Work Hard</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能正確寫出情狀副詞用法，及形容詞和副詞</w:t>
            </w:r>
          </w:p>
          <w:p w:rsidR="009A3767" w:rsidRDefault="001B4911">
            <w:pPr>
              <w:jc w:val="both"/>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轉換的規則。</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能正確寫出副詞比較級、最高級的變化規則。</w:t>
            </w:r>
          </w:p>
          <w:p w:rsidR="009A3767" w:rsidRDefault="001B4911">
            <w:pPr>
              <w:jc w:val="both"/>
              <w:rPr>
                <w:rFonts w:ascii="標楷體" w:eastAsia="標楷體" w:hAnsi="標楷體" w:cs="標楷體"/>
              </w:rPr>
            </w:pPr>
            <w:r>
              <w:rPr>
                <w:rFonts w:ascii="標楷體" w:eastAsia="標楷體" w:hAnsi="標楷體" w:cs="標楷體"/>
              </w:rPr>
              <w:t xml:space="preserve">4. </w:t>
            </w:r>
            <w:r>
              <w:rPr>
                <w:rFonts w:ascii="標楷體" w:eastAsia="標楷體" w:hAnsi="標楷體" w:cs="標楷體"/>
              </w:rPr>
              <w:t>能依照句型結構改寫情狀副詞的句型。</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6.</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10~12</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4I Can Hear the Wind Blow</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能依照句型結構改寫能夠熟悉感官動詞的句型。</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能依照句型結構改寫能夠熟悉助動詞</w:t>
            </w:r>
            <w:r>
              <w:rPr>
                <w:rFonts w:ascii="標楷體" w:eastAsia="標楷體" w:hAnsi="標楷體" w:cs="標楷體"/>
              </w:rPr>
              <w:t>must</w:t>
            </w:r>
            <w:r>
              <w:rPr>
                <w:rFonts w:ascii="標楷體" w:eastAsia="標楷體" w:hAnsi="標楷體" w:cs="標楷體"/>
              </w:rPr>
              <w:t>、</w:t>
            </w:r>
            <w:r>
              <w:rPr>
                <w:rFonts w:ascii="標楷體" w:eastAsia="標楷體" w:hAnsi="標楷體" w:cs="標楷體"/>
              </w:rPr>
              <w:t>should</w:t>
            </w:r>
            <w:r>
              <w:rPr>
                <w:rFonts w:ascii="標楷體" w:eastAsia="標楷體" w:hAnsi="標楷體" w:cs="標楷體"/>
              </w:rPr>
              <w:t>的句型。</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能討論台灣美麗的景點與分享國內旅遊經驗</w:t>
            </w:r>
          </w:p>
          <w:p w:rsidR="009A3767" w:rsidRDefault="001B4911">
            <w:pPr>
              <w:jc w:val="both"/>
              <w:rPr>
                <w:rFonts w:ascii="標楷體" w:eastAsia="標楷體" w:hAnsi="標楷體" w:cs="標楷體"/>
              </w:rPr>
            </w:pPr>
            <w:r>
              <w:rPr>
                <w:rFonts w:ascii="標楷體" w:eastAsia="標楷體" w:hAnsi="標楷體" w:cs="標楷體"/>
              </w:rPr>
              <w:t>6.</w:t>
            </w:r>
            <w:r>
              <w:rPr>
                <w:rFonts w:ascii="標楷體" w:eastAsia="標楷體" w:hAnsi="標楷體" w:cs="標楷體"/>
              </w:rPr>
              <w:t>寫習作。</w:t>
            </w:r>
          </w:p>
        </w:tc>
      </w:tr>
      <w:tr w:rsidR="009A3767">
        <w:trPr>
          <w:trHeight w:val="450"/>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13~16</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5 All of the Food Stands Look Great</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r>
              <w:rPr>
                <w:rFonts w:ascii="標楷體" w:eastAsia="標楷體" w:hAnsi="標楷體" w:cs="標楷體"/>
              </w:rPr>
              <w:t xml:space="preserve"> </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能依照句型結構改寫數量不定代名詞的句型。</w:t>
            </w:r>
          </w:p>
          <w:p w:rsidR="009A3767" w:rsidRDefault="001B4911">
            <w:pPr>
              <w:jc w:val="both"/>
              <w:rPr>
                <w:rFonts w:ascii="標楷體" w:eastAsia="標楷體" w:hAnsi="標楷體" w:cs="標楷體"/>
              </w:rPr>
            </w:pPr>
            <w:r>
              <w:rPr>
                <w:rFonts w:ascii="標楷體" w:eastAsia="標楷體" w:hAnsi="標楷體" w:cs="標楷體"/>
              </w:rPr>
              <w:t>3.</w:t>
            </w:r>
            <w:r>
              <w:rPr>
                <w:rFonts w:ascii="標楷體" w:eastAsia="標楷體" w:hAnsi="標楷體" w:cs="標楷體"/>
              </w:rPr>
              <w:t>能正確寫出反身代名詞的用法。</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寫習作。</w:t>
            </w:r>
          </w:p>
          <w:p w:rsidR="009A3767" w:rsidRDefault="009A3767">
            <w:pPr>
              <w:jc w:val="both"/>
              <w:rPr>
                <w:rFonts w:ascii="標楷體" w:eastAsia="標楷體" w:hAnsi="標楷體" w:cs="標楷體"/>
              </w:rPr>
            </w:pPr>
          </w:p>
        </w:tc>
      </w:tr>
      <w:tr w:rsidR="009A3767">
        <w:trPr>
          <w:trHeight w:val="450"/>
          <w:jc w:val="center"/>
        </w:trPr>
        <w:tc>
          <w:tcPr>
            <w:tcW w:w="421" w:type="dxa"/>
            <w:vMerge/>
            <w:tcBorders>
              <w:top w:val="single" w:sz="4" w:space="0" w:color="000000"/>
              <w:left w:val="single" w:sz="4" w:space="0" w:color="000000"/>
              <w:right w:val="single" w:sz="4" w:space="0" w:color="000000"/>
            </w:tcBorders>
            <w:vAlign w:val="center"/>
          </w:tcPr>
          <w:p w:rsidR="009A3767" w:rsidRDefault="009A3767">
            <w:pPr>
              <w:pBdr>
                <w:top w:val="nil"/>
                <w:left w:val="nil"/>
                <w:bottom w:val="nil"/>
                <w:right w:val="nil"/>
                <w:between w:val="nil"/>
              </w:pBdr>
              <w:spacing w:line="276" w:lineRule="auto"/>
              <w:rPr>
                <w:rFonts w:ascii="標楷體" w:eastAsia="標楷體" w:hAnsi="標楷體" w:cs="標楷體"/>
              </w:rPr>
            </w:pPr>
          </w:p>
        </w:tc>
        <w:tc>
          <w:tcPr>
            <w:tcW w:w="1170" w:type="dxa"/>
            <w:tcBorders>
              <w:top w:val="single" w:sz="4" w:space="0" w:color="000000"/>
              <w:left w:val="single" w:sz="4" w:space="0" w:color="000000"/>
              <w:right w:val="single" w:sz="4" w:space="0" w:color="000000"/>
            </w:tcBorders>
            <w:vAlign w:val="center"/>
          </w:tcPr>
          <w:p w:rsidR="009A3767" w:rsidRDefault="001B4911">
            <w:pPr>
              <w:jc w:val="center"/>
              <w:rPr>
                <w:rFonts w:ascii="標楷體" w:eastAsia="標楷體" w:hAnsi="標楷體" w:cs="標楷體"/>
              </w:rPr>
            </w:pPr>
            <w:r>
              <w:rPr>
                <w:rFonts w:ascii="標楷體" w:eastAsia="標楷體" w:hAnsi="標楷體" w:cs="標楷體"/>
              </w:rPr>
              <w:t>第</w:t>
            </w:r>
            <w:r>
              <w:rPr>
                <w:rFonts w:ascii="標楷體" w:eastAsia="標楷體" w:hAnsi="標楷體" w:cs="標楷體"/>
              </w:rPr>
              <w:t>17~20</w:t>
            </w:r>
            <w:proofErr w:type="gramStart"/>
            <w:r>
              <w:rPr>
                <w:rFonts w:ascii="標楷體" w:eastAsia="標楷體" w:hAnsi="標楷體" w:cs="標楷體"/>
              </w:rPr>
              <w:t>週</w:t>
            </w:r>
            <w:proofErr w:type="gramEnd"/>
          </w:p>
        </w:tc>
        <w:tc>
          <w:tcPr>
            <w:tcW w:w="3090" w:type="dxa"/>
            <w:tcBorders>
              <w:top w:val="single" w:sz="4" w:space="0" w:color="000000"/>
              <w:left w:val="single" w:sz="4" w:space="0" w:color="000000"/>
              <w:right w:val="single" w:sz="4" w:space="0" w:color="000000"/>
            </w:tcBorders>
            <w:tcMar>
              <w:top w:w="0" w:type="dxa"/>
              <w:left w:w="28" w:type="dxa"/>
              <w:bottom w:w="0" w:type="dxa"/>
              <w:right w:w="28" w:type="dxa"/>
            </w:tcMar>
            <w:vAlign w:val="center"/>
          </w:tcPr>
          <w:p w:rsidR="009A3767" w:rsidRDefault="001B4911">
            <w:pPr>
              <w:ind w:left="100" w:hanging="100"/>
              <w:jc w:val="both"/>
              <w:rPr>
                <w:rFonts w:ascii="Times New Roman" w:eastAsia="Times New Roman" w:hAnsi="Times New Roman" w:cs="Times New Roman"/>
              </w:rPr>
            </w:pPr>
            <w:r>
              <w:rPr>
                <w:rFonts w:ascii="Times New Roman" w:eastAsia="Times New Roman" w:hAnsi="Times New Roman" w:cs="Times New Roman"/>
              </w:rPr>
              <w:t>Unit 6 You Can Throw a Ball, Can't You?</w:t>
            </w:r>
          </w:p>
        </w:tc>
        <w:tc>
          <w:tcPr>
            <w:tcW w:w="5082" w:type="dxa"/>
            <w:gridSpan w:val="3"/>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A3767" w:rsidRDefault="001B4911">
            <w:pPr>
              <w:jc w:val="both"/>
              <w:rPr>
                <w:rFonts w:ascii="標楷體" w:eastAsia="標楷體" w:hAnsi="標楷體" w:cs="標楷體"/>
              </w:rPr>
            </w:pPr>
            <w:r>
              <w:rPr>
                <w:rFonts w:ascii="標楷體" w:eastAsia="標楷體" w:hAnsi="標楷體" w:cs="標楷體"/>
              </w:rPr>
              <w:t>1.</w:t>
            </w:r>
            <w:r>
              <w:rPr>
                <w:rFonts w:ascii="標楷體" w:eastAsia="標楷體" w:hAnsi="標楷體" w:cs="標楷體"/>
              </w:rPr>
              <w:t>能聽、說、讀、寫本單元</w:t>
            </w:r>
            <w:r>
              <w:rPr>
                <w:rFonts w:ascii="標楷體" w:eastAsia="標楷體" w:hAnsi="標楷體" w:cs="標楷體"/>
              </w:rPr>
              <w:t>14</w:t>
            </w:r>
            <w:r>
              <w:rPr>
                <w:rFonts w:ascii="標楷體" w:eastAsia="標楷體" w:hAnsi="標楷體" w:cs="標楷體"/>
              </w:rPr>
              <w:t>個應用單字。</w:t>
            </w:r>
          </w:p>
          <w:p w:rsidR="009A3767" w:rsidRDefault="001B4911">
            <w:pPr>
              <w:jc w:val="both"/>
              <w:rPr>
                <w:rFonts w:ascii="標楷體" w:eastAsia="標楷體" w:hAnsi="標楷體" w:cs="標楷體"/>
              </w:rPr>
            </w:pPr>
            <w:r>
              <w:rPr>
                <w:rFonts w:ascii="標楷體" w:eastAsia="標楷體" w:hAnsi="標楷體" w:cs="標楷體"/>
              </w:rPr>
              <w:t>2.</w:t>
            </w:r>
            <w:r>
              <w:rPr>
                <w:rFonts w:ascii="標楷體" w:eastAsia="標楷體" w:hAnsi="標楷體" w:cs="標楷體"/>
              </w:rPr>
              <w:t>能依照句型結構改寫能夠熟悉附加問句的句</w:t>
            </w:r>
            <w:r>
              <w:rPr>
                <w:rFonts w:ascii="標楷體" w:eastAsia="標楷體" w:hAnsi="標楷體" w:cs="標楷體"/>
              </w:rPr>
              <w:lastRenderedPageBreak/>
              <w:t>型。</w:t>
            </w:r>
          </w:p>
          <w:p w:rsidR="009A3767" w:rsidRDefault="001B4911">
            <w:pPr>
              <w:jc w:val="both"/>
              <w:rPr>
                <w:rFonts w:ascii="標楷體" w:eastAsia="標楷體" w:hAnsi="標楷體" w:cs="標楷體"/>
              </w:rPr>
            </w:pPr>
            <w:r>
              <w:rPr>
                <w:rFonts w:ascii="標楷體" w:eastAsia="標楷體" w:hAnsi="標楷體" w:cs="標楷體"/>
              </w:rPr>
              <w:t xml:space="preserve">3. </w:t>
            </w:r>
            <w:r>
              <w:rPr>
                <w:rFonts w:ascii="標楷體" w:eastAsia="標楷體" w:hAnsi="標楷體" w:cs="標楷體"/>
              </w:rPr>
              <w:t>能依照句型結構改寫能夠熟悉</w:t>
            </w:r>
            <w:r>
              <w:rPr>
                <w:rFonts w:ascii="Times New Roman" w:eastAsia="Times New Roman" w:hAnsi="Times New Roman" w:cs="Times New Roman"/>
              </w:rPr>
              <w:t>that</w:t>
            </w:r>
            <w:r>
              <w:rPr>
                <w:rFonts w:ascii="標楷體" w:eastAsia="標楷體" w:hAnsi="標楷體" w:cs="標楷體"/>
              </w:rPr>
              <w:t>子句的句型。</w:t>
            </w:r>
          </w:p>
          <w:p w:rsidR="009A3767" w:rsidRDefault="001B4911">
            <w:pPr>
              <w:jc w:val="both"/>
              <w:rPr>
                <w:rFonts w:ascii="標楷體" w:eastAsia="標楷體" w:hAnsi="標楷體" w:cs="標楷體"/>
              </w:rPr>
            </w:pPr>
            <w:r>
              <w:rPr>
                <w:rFonts w:ascii="標楷體" w:eastAsia="標楷體" w:hAnsi="標楷體" w:cs="標楷體"/>
              </w:rPr>
              <w:t>4.</w:t>
            </w:r>
            <w:r>
              <w:rPr>
                <w:rFonts w:ascii="標楷體" w:eastAsia="標楷體" w:hAnsi="標楷體" w:cs="標楷體"/>
              </w:rPr>
              <w:t>在口頭提示下能朗讀課本短文並了解短文意思。</w:t>
            </w:r>
          </w:p>
          <w:p w:rsidR="009A3767" w:rsidRDefault="001B4911">
            <w:pPr>
              <w:jc w:val="both"/>
              <w:rPr>
                <w:rFonts w:ascii="標楷體" w:eastAsia="標楷體" w:hAnsi="標楷體" w:cs="標楷體"/>
              </w:rPr>
            </w:pPr>
            <w:r>
              <w:rPr>
                <w:rFonts w:ascii="標楷體" w:eastAsia="標楷體" w:hAnsi="標楷體" w:cs="標楷體"/>
              </w:rPr>
              <w:t>5.</w:t>
            </w:r>
            <w:r>
              <w:rPr>
                <w:rFonts w:ascii="標楷體" w:eastAsia="標楷體" w:hAnsi="標楷體" w:cs="標楷體"/>
              </w:rPr>
              <w:t>寫習作。</w:t>
            </w:r>
          </w:p>
        </w:tc>
      </w:tr>
      <w:tr w:rsidR="009A3767">
        <w:trPr>
          <w:trHeight w:val="640"/>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rPr>
                <w:rFonts w:ascii="標楷體" w:eastAsia="標楷體" w:hAnsi="標楷體" w:cs="標楷體"/>
                <w:b/>
              </w:rPr>
            </w:pPr>
            <w:r>
              <w:rPr>
                <w:rFonts w:ascii="標楷體" w:eastAsia="標楷體" w:hAnsi="標楷體" w:cs="標楷體"/>
                <w:b/>
              </w:rPr>
              <w:lastRenderedPageBreak/>
              <w:t>議題融入</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767" w:rsidRDefault="001B4911">
            <w:pPr>
              <w:spacing w:line="200" w:lineRule="auto"/>
              <w:rPr>
                <w:rFonts w:ascii="標楷體" w:eastAsia="標楷體" w:hAnsi="標楷體" w:cs="標楷體"/>
                <w:sz w:val="20"/>
                <w:szCs w:val="20"/>
                <w:shd w:val="clear" w:color="auto" w:fill="D9D9D9"/>
              </w:rPr>
            </w:pPr>
            <w:r>
              <w:rPr>
                <w:rFonts w:ascii="標楷體" w:eastAsia="標楷體" w:hAnsi="標楷體" w:cs="標楷體"/>
                <w:sz w:val="20"/>
                <w:szCs w:val="20"/>
                <w:shd w:val="clear" w:color="auto" w:fill="D9D9D9"/>
              </w:rPr>
              <w:t>若未融入議題，即寫無</w:t>
            </w:r>
          </w:p>
          <w:p w:rsidR="009A3767" w:rsidRDefault="001B4911">
            <w:pPr>
              <w:rPr>
                <w:rFonts w:ascii="標楷體" w:eastAsia="標楷體" w:hAnsi="標楷體" w:cs="標楷體"/>
                <w:sz w:val="20"/>
                <w:szCs w:val="20"/>
              </w:rPr>
            </w:pPr>
            <w:r>
              <w:rPr>
                <w:rFonts w:ascii="標楷體" w:eastAsia="標楷體" w:hAnsi="標楷體" w:cs="標楷體"/>
                <w:sz w:val="20"/>
                <w:szCs w:val="20"/>
              </w:rPr>
              <w:t>閱</w:t>
            </w:r>
            <w:r>
              <w:rPr>
                <w:rFonts w:ascii="標楷體" w:eastAsia="標楷體" w:hAnsi="標楷體" w:cs="標楷體"/>
                <w:sz w:val="20"/>
                <w:szCs w:val="20"/>
              </w:rPr>
              <w:t xml:space="preserve">J3 </w:t>
            </w:r>
            <w:r>
              <w:rPr>
                <w:rFonts w:ascii="標楷體" w:eastAsia="標楷體" w:hAnsi="標楷體" w:cs="標楷體"/>
                <w:sz w:val="20"/>
                <w:szCs w:val="20"/>
              </w:rPr>
              <w:t>理解學科知識內的重要詞彙的意涵，並懂得如何運用該詞彙與他人進行溝通。</w:t>
            </w:r>
          </w:p>
          <w:p w:rsidR="009A3767" w:rsidRDefault="001B4911">
            <w:pPr>
              <w:rPr>
                <w:rFonts w:ascii="標楷體" w:eastAsia="標楷體" w:hAnsi="標楷體" w:cs="標楷體"/>
                <w:sz w:val="20"/>
                <w:szCs w:val="20"/>
              </w:rPr>
            </w:pPr>
            <w:r>
              <w:rPr>
                <w:rFonts w:ascii="標楷體" w:eastAsia="標楷體" w:hAnsi="標楷體" w:cs="標楷體"/>
                <w:sz w:val="20"/>
                <w:szCs w:val="20"/>
              </w:rPr>
              <w:t>閱</w:t>
            </w:r>
            <w:r>
              <w:rPr>
                <w:rFonts w:ascii="標楷體" w:eastAsia="標楷體" w:hAnsi="標楷體" w:cs="標楷體"/>
                <w:sz w:val="20"/>
                <w:szCs w:val="20"/>
              </w:rPr>
              <w:t xml:space="preserve">J6 </w:t>
            </w:r>
            <w:r>
              <w:rPr>
                <w:rFonts w:ascii="標楷體" w:eastAsia="標楷體" w:hAnsi="標楷體" w:cs="標楷體"/>
                <w:sz w:val="20"/>
                <w:szCs w:val="20"/>
              </w:rPr>
              <w:t>懂得在不同學習及生活情境中使用文本</w:t>
            </w:r>
            <w:proofErr w:type="gramStart"/>
            <w:r>
              <w:rPr>
                <w:rFonts w:ascii="標楷體" w:eastAsia="標楷體" w:hAnsi="標楷體" w:cs="標楷體"/>
                <w:sz w:val="20"/>
                <w:szCs w:val="20"/>
              </w:rPr>
              <w:t>之</w:t>
            </w:r>
            <w:proofErr w:type="gramEnd"/>
            <w:r>
              <w:rPr>
                <w:rFonts w:ascii="標楷體" w:eastAsia="標楷體" w:hAnsi="標楷體" w:cs="標楷體"/>
                <w:sz w:val="20"/>
                <w:szCs w:val="20"/>
              </w:rPr>
              <w:t>規則。</w:t>
            </w:r>
          </w:p>
          <w:p w:rsidR="009A3767" w:rsidRDefault="001B4911">
            <w:pPr>
              <w:rPr>
                <w:rFonts w:ascii="標楷體" w:eastAsia="標楷體" w:hAnsi="標楷體" w:cs="標楷體"/>
                <w:sz w:val="20"/>
                <w:szCs w:val="20"/>
              </w:rPr>
            </w:pPr>
            <w:r>
              <w:rPr>
                <w:rFonts w:ascii="標楷體" w:eastAsia="標楷體" w:hAnsi="標楷體" w:cs="標楷體"/>
                <w:sz w:val="20"/>
                <w:szCs w:val="20"/>
              </w:rPr>
              <w:t>閱</w:t>
            </w:r>
            <w:r>
              <w:rPr>
                <w:rFonts w:ascii="標楷體" w:eastAsia="標楷體" w:hAnsi="標楷體" w:cs="標楷體"/>
                <w:sz w:val="20"/>
                <w:szCs w:val="20"/>
              </w:rPr>
              <w:t xml:space="preserve">J1 </w:t>
            </w:r>
            <w:r>
              <w:rPr>
                <w:rFonts w:ascii="標楷體" w:eastAsia="標楷體" w:hAnsi="標楷體" w:cs="標楷體"/>
                <w:sz w:val="20"/>
                <w:szCs w:val="20"/>
              </w:rPr>
              <w:t>主動尋求多元的詮釋，並試著表達自己的想法。</w:t>
            </w:r>
          </w:p>
          <w:p w:rsidR="009A3767" w:rsidRDefault="001B4911">
            <w:pPr>
              <w:rPr>
                <w:rFonts w:ascii="標楷體" w:eastAsia="標楷體" w:hAnsi="標楷體" w:cs="標楷體"/>
                <w:sz w:val="20"/>
                <w:szCs w:val="20"/>
              </w:rPr>
            </w:pPr>
            <w:r>
              <w:rPr>
                <w:rFonts w:ascii="標楷體" w:eastAsia="標楷體" w:hAnsi="標楷體" w:cs="標楷體"/>
                <w:sz w:val="20"/>
                <w:szCs w:val="20"/>
              </w:rPr>
              <w:t>資</w:t>
            </w:r>
            <w:r>
              <w:rPr>
                <w:rFonts w:ascii="標楷體" w:eastAsia="標楷體" w:hAnsi="標楷體" w:cs="標楷體"/>
                <w:sz w:val="20"/>
                <w:szCs w:val="20"/>
              </w:rPr>
              <w:t xml:space="preserve">E13 </w:t>
            </w:r>
            <w:r>
              <w:rPr>
                <w:rFonts w:ascii="標楷體" w:eastAsia="標楷體" w:hAnsi="標楷體" w:cs="標楷體"/>
                <w:sz w:val="20"/>
                <w:szCs w:val="20"/>
              </w:rPr>
              <w:t>具備學習資訊科技的興趣。</w:t>
            </w:r>
          </w:p>
          <w:p w:rsidR="009A3767" w:rsidRDefault="001B4911">
            <w:pPr>
              <w:rPr>
                <w:rFonts w:ascii="標楷體" w:eastAsia="標楷體" w:hAnsi="標楷體" w:cs="標楷體"/>
                <w:sz w:val="20"/>
                <w:szCs w:val="20"/>
              </w:rPr>
            </w:pPr>
            <w:r>
              <w:rPr>
                <w:rFonts w:ascii="標楷體" w:eastAsia="標楷體" w:hAnsi="標楷體" w:cs="標楷體"/>
                <w:sz w:val="20"/>
                <w:szCs w:val="20"/>
              </w:rPr>
              <w:t>國</w:t>
            </w:r>
            <w:r>
              <w:rPr>
                <w:rFonts w:ascii="標楷體" w:eastAsia="標楷體" w:hAnsi="標楷體" w:cs="標楷體"/>
                <w:sz w:val="20"/>
                <w:szCs w:val="20"/>
              </w:rPr>
              <w:t xml:space="preserve">J4 </w:t>
            </w:r>
            <w:r>
              <w:rPr>
                <w:rFonts w:ascii="標楷體" w:eastAsia="標楷體" w:hAnsi="標楷體" w:cs="標楷體"/>
                <w:sz w:val="20"/>
                <w:szCs w:val="20"/>
              </w:rPr>
              <w:t>尊重與欣賞世界不同文化的價值。</w:t>
            </w:r>
          </w:p>
          <w:p w:rsidR="009A3767" w:rsidRDefault="001B4911">
            <w:pPr>
              <w:rPr>
                <w:rFonts w:ascii="標楷體" w:eastAsia="標楷體" w:hAnsi="標楷體" w:cs="標楷體"/>
                <w:sz w:val="20"/>
                <w:szCs w:val="20"/>
              </w:rPr>
            </w:pPr>
            <w:r>
              <w:rPr>
                <w:rFonts w:ascii="標楷體" w:eastAsia="標楷體" w:hAnsi="標楷體" w:cs="標楷體"/>
                <w:sz w:val="20"/>
                <w:szCs w:val="20"/>
              </w:rPr>
              <w:t>國</w:t>
            </w:r>
            <w:r>
              <w:rPr>
                <w:rFonts w:ascii="標楷體" w:eastAsia="標楷體" w:hAnsi="標楷體" w:cs="標楷體"/>
                <w:sz w:val="20"/>
                <w:szCs w:val="20"/>
              </w:rPr>
              <w:t xml:space="preserve">J6 </w:t>
            </w:r>
            <w:r>
              <w:rPr>
                <w:rFonts w:ascii="標楷體" w:eastAsia="標楷體" w:hAnsi="標楷體" w:cs="標楷體"/>
                <w:sz w:val="20"/>
                <w:szCs w:val="20"/>
              </w:rPr>
              <w:t>具備參與國際交流活動的能力。</w:t>
            </w:r>
          </w:p>
        </w:tc>
      </w:tr>
      <w:tr w:rsidR="009A3767">
        <w:trPr>
          <w:trHeight w:val="790"/>
          <w:jc w:val="center"/>
        </w:trPr>
        <w:tc>
          <w:tcPr>
            <w:tcW w:w="15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9A3767" w:rsidRDefault="001B4911">
            <w:pPr>
              <w:spacing w:line="400" w:lineRule="auto"/>
              <w:rPr>
                <w:rFonts w:ascii="標楷體" w:eastAsia="標楷體" w:hAnsi="標楷體" w:cs="標楷體"/>
                <w:b/>
              </w:rPr>
            </w:pPr>
            <w:r>
              <w:rPr>
                <w:rFonts w:ascii="標楷體" w:eastAsia="標楷體" w:hAnsi="標楷體" w:cs="標楷體"/>
                <w:b/>
              </w:rPr>
              <w:t>評量規劃</w:t>
            </w:r>
          </w:p>
        </w:tc>
        <w:tc>
          <w:tcPr>
            <w:tcW w:w="817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9A3767" w:rsidRDefault="001B4911">
            <w:pPr>
              <w:spacing w:line="200" w:lineRule="auto"/>
              <w:jc w:val="both"/>
              <w:rPr>
                <w:rFonts w:ascii="標楷體" w:eastAsia="標楷體" w:hAnsi="標楷體" w:cs="標楷體"/>
                <w:b/>
              </w:rPr>
            </w:pPr>
            <w:r>
              <w:rPr>
                <w:rFonts w:ascii="標楷體" w:eastAsia="標楷體" w:hAnsi="標楷體" w:cs="標楷體"/>
                <w:sz w:val="20"/>
                <w:szCs w:val="20"/>
                <w:shd w:val="clear" w:color="auto" w:fill="D9D9D9"/>
              </w:rPr>
              <w:t>依上下學期，</w:t>
            </w:r>
            <w:proofErr w:type="gramStart"/>
            <w:r>
              <w:rPr>
                <w:rFonts w:ascii="標楷體" w:eastAsia="標楷體" w:hAnsi="標楷體" w:cs="標楷體"/>
                <w:sz w:val="20"/>
                <w:szCs w:val="20"/>
                <w:shd w:val="clear" w:color="auto" w:fill="D9D9D9"/>
              </w:rPr>
              <w:t>敘寫評量</w:t>
            </w:r>
            <w:proofErr w:type="gramEnd"/>
            <w:r>
              <w:rPr>
                <w:rFonts w:ascii="標楷體" w:eastAsia="標楷體" w:hAnsi="標楷體" w:cs="標楷體"/>
                <w:sz w:val="20"/>
                <w:szCs w:val="20"/>
                <w:shd w:val="clear" w:color="auto" w:fill="D9D9D9"/>
              </w:rPr>
              <w:t>項目</w:t>
            </w:r>
            <w:r>
              <w:rPr>
                <w:rFonts w:ascii="標楷體" w:eastAsia="標楷體" w:hAnsi="標楷體" w:cs="標楷體"/>
                <w:sz w:val="20"/>
                <w:szCs w:val="20"/>
                <w:shd w:val="clear" w:color="auto" w:fill="D9D9D9"/>
              </w:rPr>
              <w:t>(</w:t>
            </w:r>
            <w:r>
              <w:rPr>
                <w:rFonts w:ascii="標楷體" w:eastAsia="標楷體" w:hAnsi="標楷體" w:cs="標楷體"/>
                <w:sz w:val="20"/>
                <w:szCs w:val="20"/>
                <w:shd w:val="clear" w:color="auto" w:fill="D9D9D9"/>
              </w:rPr>
              <w:t>筆試、口試、表演、實作、作業、報告、資料蒐集整理、鑑賞、晤談、實踐、檔案評量、自我評量、</w:t>
            </w:r>
            <w:proofErr w:type="gramStart"/>
            <w:r>
              <w:rPr>
                <w:rFonts w:ascii="標楷體" w:eastAsia="標楷體" w:hAnsi="標楷體" w:cs="標楷體"/>
                <w:sz w:val="20"/>
                <w:szCs w:val="20"/>
                <w:shd w:val="clear" w:color="auto" w:fill="D9D9D9"/>
              </w:rPr>
              <w:t>同儕互評</w:t>
            </w:r>
            <w:proofErr w:type="gramEnd"/>
            <w:r>
              <w:rPr>
                <w:rFonts w:ascii="標楷體" w:eastAsia="標楷體" w:hAnsi="標楷體" w:cs="標楷體"/>
                <w:sz w:val="20"/>
                <w:szCs w:val="20"/>
                <w:shd w:val="clear" w:color="auto" w:fill="D9D9D9"/>
              </w:rPr>
              <w:t>)</w:t>
            </w:r>
            <w:r>
              <w:rPr>
                <w:rFonts w:ascii="標楷體" w:eastAsia="標楷體" w:hAnsi="標楷體" w:cs="標楷體"/>
                <w:sz w:val="20"/>
                <w:szCs w:val="20"/>
                <w:shd w:val="clear" w:color="auto" w:fill="D9D9D9"/>
              </w:rPr>
              <w:t>，評量結果得以等第、數量或質性文字描述紀錄等</w:t>
            </w:r>
          </w:p>
          <w:p w:rsidR="009A3767" w:rsidRDefault="001B4911">
            <w:pPr>
              <w:spacing w:line="400" w:lineRule="auto"/>
              <w:jc w:val="both"/>
              <w:rPr>
                <w:rFonts w:ascii="標楷體" w:eastAsia="標楷體" w:hAnsi="標楷體" w:cs="標楷體"/>
              </w:rPr>
            </w:pPr>
            <w:r>
              <w:rPr>
                <w:rFonts w:ascii="標楷體" w:eastAsia="標楷體" w:hAnsi="標楷體" w:cs="標楷體"/>
              </w:rPr>
              <w:t>口試</w:t>
            </w:r>
            <w:r>
              <w:rPr>
                <w:rFonts w:ascii="標楷體" w:eastAsia="標楷體" w:hAnsi="標楷體" w:cs="標楷體"/>
              </w:rPr>
              <w:t>(30</w:t>
            </w:r>
            <w:r>
              <w:rPr>
                <w:rFonts w:ascii="標楷體" w:eastAsia="標楷體" w:hAnsi="標楷體" w:cs="標楷體"/>
              </w:rPr>
              <w:t>％</w:t>
            </w:r>
            <w:r>
              <w:rPr>
                <w:rFonts w:ascii="標楷體" w:eastAsia="標楷體" w:hAnsi="標楷體" w:cs="標楷體"/>
              </w:rPr>
              <w:t>)</w:t>
            </w:r>
            <w:r>
              <w:rPr>
                <w:rFonts w:ascii="標楷體" w:eastAsia="標楷體" w:hAnsi="標楷體" w:cs="標楷體"/>
              </w:rPr>
              <w:t>、筆試</w:t>
            </w:r>
            <w:r>
              <w:rPr>
                <w:rFonts w:ascii="標楷體" w:eastAsia="標楷體" w:hAnsi="標楷體" w:cs="標楷體"/>
              </w:rPr>
              <w:t>(15</w:t>
            </w:r>
            <w:r>
              <w:rPr>
                <w:rFonts w:ascii="標楷體" w:eastAsia="標楷體" w:hAnsi="標楷體" w:cs="標楷體"/>
              </w:rPr>
              <w:t>％</w:t>
            </w:r>
            <w:r>
              <w:rPr>
                <w:rFonts w:ascii="標楷體" w:eastAsia="標楷體" w:hAnsi="標楷體" w:cs="標楷體"/>
              </w:rPr>
              <w:t>)</w:t>
            </w:r>
            <w:r>
              <w:rPr>
                <w:rFonts w:ascii="標楷體" w:eastAsia="標楷體" w:hAnsi="標楷體" w:cs="標楷體"/>
              </w:rPr>
              <w:t>、作業</w:t>
            </w:r>
            <w:r>
              <w:rPr>
                <w:rFonts w:ascii="標楷體" w:eastAsia="標楷體" w:hAnsi="標楷體" w:cs="標楷體"/>
              </w:rPr>
              <w:t>(25</w:t>
            </w:r>
            <w:r>
              <w:rPr>
                <w:rFonts w:ascii="標楷體" w:eastAsia="標楷體" w:hAnsi="標楷體" w:cs="標楷體"/>
              </w:rPr>
              <w:t>％</w:t>
            </w:r>
            <w:r>
              <w:rPr>
                <w:rFonts w:ascii="標楷體" w:eastAsia="標楷體" w:hAnsi="標楷體" w:cs="標楷體"/>
              </w:rPr>
              <w:t>)</w:t>
            </w:r>
            <w:r>
              <w:rPr>
                <w:rFonts w:ascii="標楷體" w:eastAsia="標楷體" w:hAnsi="標楷體" w:cs="標楷體"/>
              </w:rPr>
              <w:t>、教學觀察</w:t>
            </w:r>
            <w:r>
              <w:rPr>
                <w:rFonts w:ascii="標楷體" w:eastAsia="標楷體" w:hAnsi="標楷體" w:cs="標楷體"/>
              </w:rPr>
              <w:t>(30</w:t>
            </w:r>
            <w:r>
              <w:rPr>
                <w:rFonts w:ascii="標楷體" w:eastAsia="標楷體" w:hAnsi="標楷體" w:cs="標楷體"/>
              </w:rPr>
              <w:t>％</w:t>
            </w:r>
            <w:r>
              <w:rPr>
                <w:rFonts w:ascii="標楷體" w:eastAsia="標楷體" w:hAnsi="標楷體" w:cs="標楷體"/>
              </w:rPr>
              <w:t>)</w:t>
            </w:r>
          </w:p>
        </w:tc>
      </w:tr>
      <w:tr w:rsidR="009A3767">
        <w:trPr>
          <w:trHeight w:val="351"/>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rPr>
                <w:rFonts w:ascii="標楷體" w:eastAsia="標楷體" w:hAnsi="標楷體" w:cs="標楷體"/>
                <w:b/>
              </w:rPr>
            </w:pPr>
            <w:r>
              <w:rPr>
                <w:rFonts w:ascii="標楷體" w:eastAsia="標楷體" w:hAnsi="標楷體" w:cs="標楷體"/>
                <w:b/>
              </w:rPr>
              <w:t>教學設施</w:t>
            </w:r>
          </w:p>
          <w:p w:rsidR="009A3767" w:rsidRDefault="001B4911">
            <w:pPr>
              <w:spacing w:line="400" w:lineRule="auto"/>
              <w:rPr>
                <w:rFonts w:ascii="標楷體" w:eastAsia="標楷體" w:hAnsi="標楷體" w:cs="標楷體"/>
                <w:b/>
              </w:rPr>
            </w:pPr>
            <w:r>
              <w:rPr>
                <w:rFonts w:ascii="標楷體" w:eastAsia="標楷體" w:hAnsi="標楷體" w:cs="標楷體"/>
                <w:b/>
              </w:rPr>
              <w:t>設備需求</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rPr>
                <w:rFonts w:ascii="標楷體" w:eastAsia="標楷體" w:hAnsi="標楷體" w:cs="標楷體"/>
              </w:rPr>
            </w:pPr>
            <w:r>
              <w:rPr>
                <w:rFonts w:ascii="標楷體" w:eastAsia="標楷體" w:hAnsi="標楷體" w:cs="標楷體"/>
              </w:rPr>
              <w:t>電腦、單槍</w:t>
            </w:r>
          </w:p>
        </w:tc>
      </w:tr>
      <w:tr w:rsidR="009A3767">
        <w:trPr>
          <w:trHeight w:val="577"/>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rPr>
                <w:rFonts w:ascii="標楷體" w:eastAsia="標楷體" w:hAnsi="標楷體" w:cs="標楷體"/>
                <w:b/>
              </w:rPr>
            </w:pPr>
            <w:r>
              <w:rPr>
                <w:rFonts w:ascii="標楷體" w:eastAsia="標楷體" w:hAnsi="標楷體" w:cs="標楷體"/>
                <w:b/>
              </w:rPr>
              <w:t>教材來源</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1B4911">
            <w:pPr>
              <w:spacing w:line="400" w:lineRule="auto"/>
              <w:rPr>
                <w:rFonts w:ascii="標楷體" w:eastAsia="標楷體" w:hAnsi="標楷體" w:cs="標楷體"/>
              </w:rPr>
            </w:pPr>
            <w:r>
              <w:rPr>
                <w:rFonts w:ascii="標楷體" w:eastAsia="標楷體" w:hAnsi="標楷體" w:cs="標楷體"/>
              </w:rPr>
              <w:t>■</w:t>
            </w:r>
            <w:r>
              <w:rPr>
                <w:rFonts w:ascii="標楷體" w:eastAsia="標楷體" w:hAnsi="標楷體" w:cs="標楷體"/>
              </w:rPr>
              <w:t>教科書</w:t>
            </w:r>
            <w:r>
              <w:rPr>
                <w:rFonts w:ascii="標楷體" w:eastAsia="標楷體" w:hAnsi="標楷體" w:cs="標楷體"/>
              </w:rPr>
              <w:t xml:space="preserve"> □</w:t>
            </w:r>
            <w:r>
              <w:rPr>
                <w:rFonts w:ascii="標楷體" w:eastAsia="標楷體" w:hAnsi="標楷體" w:cs="標楷體"/>
              </w:rPr>
              <w:t>自編</w:t>
            </w:r>
          </w:p>
        </w:tc>
      </w:tr>
      <w:tr w:rsidR="009A3767">
        <w:trPr>
          <w:trHeight w:val="315"/>
          <w:jc w:val="center"/>
        </w:trPr>
        <w:tc>
          <w:tcPr>
            <w:tcW w:w="159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A3767" w:rsidRDefault="001B4911">
            <w:pPr>
              <w:spacing w:line="400" w:lineRule="auto"/>
              <w:rPr>
                <w:rFonts w:ascii="標楷體" w:eastAsia="標楷體" w:hAnsi="標楷體" w:cs="標楷體"/>
                <w:b/>
              </w:rPr>
            </w:pPr>
            <w:r>
              <w:rPr>
                <w:rFonts w:ascii="標楷體" w:eastAsia="標楷體" w:hAnsi="標楷體" w:cs="標楷體"/>
                <w:b/>
              </w:rPr>
              <w:t>備註</w:t>
            </w:r>
          </w:p>
        </w:tc>
        <w:tc>
          <w:tcPr>
            <w:tcW w:w="817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3767" w:rsidRDefault="009A3767">
            <w:pPr>
              <w:spacing w:line="400" w:lineRule="auto"/>
              <w:rPr>
                <w:rFonts w:ascii="標楷體" w:eastAsia="標楷體" w:hAnsi="標楷體" w:cs="標楷體"/>
              </w:rPr>
            </w:pPr>
          </w:p>
        </w:tc>
      </w:tr>
    </w:tbl>
    <w:p w:rsidR="009A3767" w:rsidRDefault="009A3767">
      <w:pPr>
        <w:spacing w:line="400" w:lineRule="auto"/>
        <w:rPr>
          <w:rFonts w:ascii="標楷體" w:eastAsia="標楷體" w:hAnsi="標楷體" w:cs="標楷體"/>
        </w:rPr>
      </w:pPr>
    </w:p>
    <w:sectPr w:rsidR="009A3767">
      <w:pgSz w:w="11906" w:h="16838"/>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Gungsuh">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767"/>
    <w:rsid w:val="001B4911"/>
    <w:rsid w:val="00312154"/>
    <w:rsid w:val="009A37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D073"/>
  <w15:docId w15:val="{0D701A7E-5E0B-4FC9-A57D-17ED76E7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DBA"/>
    <w:pPr>
      <w:suppressAutoHyphens/>
      <w:autoSpaceDN w:val="0"/>
      <w:textAlignment w:val="baseline"/>
    </w:pPr>
    <w:rPr>
      <w:kern w:val="3"/>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Default">
    <w:name w:val="Default"/>
    <w:uiPriority w:val="99"/>
    <w:rsid w:val="00CC3DBA"/>
    <w:pPr>
      <w:suppressAutoHyphens/>
      <w:autoSpaceDE w:val="0"/>
      <w:autoSpaceDN w:val="0"/>
      <w:textAlignment w:val="baseline"/>
    </w:pPr>
    <w:rPr>
      <w:rFonts w:ascii="Times New Roman" w:hAnsi="Times New Roman"/>
      <w:color w:val="000000"/>
    </w:rPr>
  </w:style>
  <w:style w:type="paragraph" w:styleId="a4">
    <w:name w:val="header"/>
    <w:basedOn w:val="a"/>
    <w:link w:val="10"/>
    <w:uiPriority w:val="99"/>
    <w:rsid w:val="00CC3DBA"/>
    <w:pPr>
      <w:tabs>
        <w:tab w:val="center" w:pos="4153"/>
        <w:tab w:val="right" w:pos="8306"/>
      </w:tabs>
      <w:snapToGrid w:val="0"/>
    </w:pPr>
    <w:rPr>
      <w:sz w:val="20"/>
      <w:szCs w:val="20"/>
    </w:rPr>
  </w:style>
  <w:style w:type="character" w:customStyle="1" w:styleId="10">
    <w:name w:val="頁首 字元1"/>
    <w:basedOn w:val="a0"/>
    <w:link w:val="a4"/>
    <w:uiPriority w:val="99"/>
    <w:semiHidden/>
    <w:rsid w:val="008306D9"/>
    <w:rPr>
      <w:kern w:val="3"/>
      <w:sz w:val="20"/>
      <w:szCs w:val="20"/>
    </w:rPr>
  </w:style>
  <w:style w:type="character" w:customStyle="1" w:styleId="a5">
    <w:name w:val="頁首 字元"/>
    <w:basedOn w:val="a0"/>
    <w:uiPriority w:val="99"/>
    <w:rsid w:val="00CC3DBA"/>
    <w:rPr>
      <w:rFonts w:ascii="Calibri" w:eastAsia="新細明體" w:hAnsi="Calibri" w:cs="Times New Roman"/>
      <w:sz w:val="20"/>
      <w:szCs w:val="20"/>
    </w:rPr>
  </w:style>
  <w:style w:type="paragraph" w:styleId="a6">
    <w:name w:val="footer"/>
    <w:basedOn w:val="a"/>
    <w:link w:val="11"/>
    <w:uiPriority w:val="99"/>
    <w:rsid w:val="00CC3DBA"/>
    <w:pPr>
      <w:tabs>
        <w:tab w:val="center" w:pos="4153"/>
        <w:tab w:val="right" w:pos="8306"/>
      </w:tabs>
      <w:snapToGrid w:val="0"/>
    </w:pPr>
    <w:rPr>
      <w:sz w:val="20"/>
      <w:szCs w:val="20"/>
    </w:rPr>
  </w:style>
  <w:style w:type="character" w:customStyle="1" w:styleId="11">
    <w:name w:val="頁尾 字元1"/>
    <w:basedOn w:val="a0"/>
    <w:link w:val="a6"/>
    <w:uiPriority w:val="99"/>
    <w:semiHidden/>
    <w:rsid w:val="008306D9"/>
    <w:rPr>
      <w:kern w:val="3"/>
      <w:sz w:val="20"/>
      <w:szCs w:val="20"/>
    </w:rPr>
  </w:style>
  <w:style w:type="character" w:customStyle="1" w:styleId="a7">
    <w:name w:val="頁尾 字元"/>
    <w:basedOn w:val="a0"/>
    <w:uiPriority w:val="99"/>
    <w:rsid w:val="00CC3DBA"/>
    <w:rPr>
      <w:rFonts w:ascii="Calibri" w:eastAsia="新細明體" w:hAnsi="Calibri" w:cs="Times New Roman"/>
      <w:sz w:val="20"/>
      <w:szCs w:val="20"/>
    </w:rPr>
  </w:style>
  <w:style w:type="table" w:styleId="a8">
    <w:name w:val="Table Grid"/>
    <w:basedOn w:val="a1"/>
    <w:uiPriority w:val="59"/>
    <w:rsid w:val="00BF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EB4EE1"/>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EB4EE1"/>
    <w:rPr>
      <w:rFonts w:asciiTheme="majorHAnsi" w:eastAsiaTheme="majorEastAsia" w:hAnsiTheme="majorHAnsi" w:cstheme="majorBidi"/>
      <w:kern w:val="3"/>
      <w:sz w:val="18"/>
      <w:szCs w:val="18"/>
    </w:rPr>
  </w:style>
  <w:style w:type="paragraph" w:styleId="ab">
    <w:name w:val="List Paragraph"/>
    <w:basedOn w:val="a"/>
    <w:uiPriority w:val="34"/>
    <w:qFormat/>
    <w:rsid w:val="00E9339B"/>
    <w:pPr>
      <w:suppressAutoHyphens w:val="0"/>
      <w:autoSpaceDN/>
      <w:ind w:leftChars="200" w:left="480"/>
      <w:textAlignment w:val="auto"/>
    </w:pPr>
    <w:rPr>
      <w:rFonts w:asciiTheme="minorHAnsi" w:hAnsiTheme="minorHAnsi" w:cstheme="minorBidi"/>
      <w:kern w:val="2"/>
    </w:rPr>
  </w:style>
  <w:style w:type="character" w:styleId="ac">
    <w:name w:val="annotation reference"/>
    <w:basedOn w:val="a0"/>
    <w:uiPriority w:val="99"/>
    <w:semiHidden/>
    <w:unhideWhenUsed/>
    <w:rsid w:val="007717DE"/>
    <w:rPr>
      <w:sz w:val="18"/>
      <w:szCs w:val="18"/>
    </w:rPr>
  </w:style>
  <w:style w:type="paragraph" w:styleId="ad">
    <w:name w:val="annotation text"/>
    <w:basedOn w:val="a"/>
    <w:link w:val="ae"/>
    <w:uiPriority w:val="99"/>
    <w:semiHidden/>
    <w:unhideWhenUsed/>
    <w:rsid w:val="007717DE"/>
  </w:style>
  <w:style w:type="character" w:customStyle="1" w:styleId="ae">
    <w:name w:val="註解文字 字元"/>
    <w:basedOn w:val="a0"/>
    <w:link w:val="ad"/>
    <w:uiPriority w:val="99"/>
    <w:semiHidden/>
    <w:rsid w:val="007717DE"/>
    <w:rPr>
      <w:kern w:val="3"/>
    </w:rPr>
  </w:style>
  <w:style w:type="paragraph" w:styleId="af">
    <w:name w:val="annotation subject"/>
    <w:basedOn w:val="ad"/>
    <w:next w:val="ad"/>
    <w:link w:val="af0"/>
    <w:uiPriority w:val="99"/>
    <w:semiHidden/>
    <w:unhideWhenUsed/>
    <w:rsid w:val="007717DE"/>
    <w:rPr>
      <w:b/>
      <w:bCs/>
    </w:rPr>
  </w:style>
  <w:style w:type="character" w:customStyle="1" w:styleId="af0">
    <w:name w:val="註解主旨 字元"/>
    <w:basedOn w:val="ae"/>
    <w:link w:val="af"/>
    <w:uiPriority w:val="99"/>
    <w:semiHidden/>
    <w:rsid w:val="007717DE"/>
    <w:rPr>
      <w:b/>
      <w:bCs/>
      <w:kern w:val="3"/>
    </w:rPr>
  </w:style>
  <w:style w:type="paragraph" w:customStyle="1" w:styleId="TableParagraph">
    <w:name w:val="Table Paragraph"/>
    <w:basedOn w:val="a"/>
    <w:uiPriority w:val="1"/>
    <w:qFormat/>
    <w:rsid w:val="003F54D1"/>
    <w:pPr>
      <w:suppressAutoHyphens w:val="0"/>
      <w:autoSpaceDE w:val="0"/>
      <w:textAlignment w:val="auto"/>
    </w:pPr>
    <w:rPr>
      <w:rFonts w:ascii="細明體" w:eastAsia="細明體" w:hAnsi="細明體" w:cs="細明體"/>
      <w:kern w:val="0"/>
      <w:sz w:val="22"/>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YJqIFpF46ywMX4ZTAwl4zGWJsQ==">AMUW2mUOOvHaeQtnmVakWgVpsWGPyJWNTaiTgH/+nEqzHtwatwcjXu/O/6jOYgVpsMXV8XoXvw9r7ltos0n5DIo+FEGhyIY9+GMbcDva4hdVVheOwx4n+ms6sYkSE0Ckhh8gmyKbevijyx+D4mMFA9fNlKQdmKZ77y58ucqE5W8y0lL9be8LGJLSmOHecZKY7SUkMrlR56vwCQBBq+aSwxZ0Ts1OVS0mbWXRTmm1l07eNPl96aIALOs=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dcterms:created xsi:type="dcterms:W3CDTF">2023-05-11T05:04:00Z</dcterms:created>
  <dcterms:modified xsi:type="dcterms:W3CDTF">2023-05-11T05:04:00Z</dcterms:modified>
</cp:coreProperties>
</file>