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880" w:rsidRPr="00994BDC" w:rsidRDefault="009A7880" w:rsidP="009A7880">
      <w:pPr>
        <w:spacing w:line="400" w:lineRule="exact"/>
        <w:jc w:val="center"/>
        <w:rPr>
          <w:color w:val="000000" w:themeColor="text1"/>
        </w:rPr>
      </w:pPr>
      <w:r w:rsidRPr="00994BDC">
        <w:rPr>
          <w:rFonts w:ascii="標楷體" w:eastAsia="標楷體" w:hAnsi="標楷體" w:cs="Arial"/>
          <w:b/>
          <w:color w:val="000000" w:themeColor="text1"/>
          <w:sz w:val="32"/>
          <w:szCs w:val="32"/>
        </w:rPr>
        <w:t>臺北市</w:t>
      </w:r>
      <w:r w:rsidRPr="00994BDC">
        <w:rPr>
          <w:rFonts w:ascii="標楷體" w:eastAsia="標楷體" w:hAnsi="標楷體" w:cs="Arial"/>
          <w:b/>
          <w:color w:val="000000" w:themeColor="text1"/>
          <w:sz w:val="32"/>
          <w:szCs w:val="32"/>
          <w:lang w:eastAsia="zh-HK"/>
        </w:rPr>
        <w:t>立</w:t>
      </w:r>
      <w:r w:rsidR="00014FDA">
        <w:rPr>
          <w:rFonts w:ascii="標楷體" w:eastAsia="標楷體" w:hAnsi="標楷體" w:cs="Arial"/>
          <w:b/>
          <w:color w:val="000000" w:themeColor="text1"/>
          <w:sz w:val="32"/>
          <w:szCs w:val="32"/>
        </w:rPr>
        <w:t>誠正</w:t>
      </w:r>
      <w:r w:rsidRPr="00994BDC">
        <w:rPr>
          <w:rFonts w:ascii="標楷體" w:eastAsia="標楷體" w:hAnsi="標楷體" w:cs="Arial"/>
          <w:b/>
          <w:color w:val="000000" w:themeColor="text1"/>
          <w:sz w:val="32"/>
          <w:szCs w:val="32"/>
        </w:rPr>
        <w:t>國民中學</w:t>
      </w:r>
      <w:r w:rsidR="00014FDA">
        <w:rPr>
          <w:rFonts w:ascii="標楷體" w:eastAsia="標楷體" w:hAnsi="標楷體" w:cs="Arial"/>
          <w:b/>
          <w:color w:val="000000" w:themeColor="text1"/>
          <w:sz w:val="32"/>
          <w:szCs w:val="32"/>
        </w:rPr>
        <w:t xml:space="preserve"> 112</w:t>
      </w:r>
      <w:r w:rsidRPr="00994BDC">
        <w:rPr>
          <w:rFonts w:ascii="標楷體" w:eastAsia="標楷體" w:hAnsi="標楷體" w:cs="Arial"/>
          <w:b/>
          <w:color w:val="000000" w:themeColor="text1"/>
          <w:sz w:val="32"/>
          <w:szCs w:val="32"/>
        </w:rPr>
        <w:t>學年度</w:t>
      </w:r>
      <w:r w:rsidRPr="00994BDC">
        <w:rPr>
          <w:rFonts w:ascii="標楷體" w:eastAsia="標楷體" w:hAnsi="標楷體" w:cs="Arial"/>
          <w:b/>
          <w:color w:val="000000" w:themeColor="text1"/>
          <w:sz w:val="32"/>
          <w:szCs w:val="32"/>
          <w:lang w:eastAsia="zh-HK"/>
        </w:rPr>
        <w:t>學習</w:t>
      </w:r>
      <w:r w:rsidRPr="00994BDC">
        <w:rPr>
          <w:rFonts w:ascii="標楷體" w:eastAsia="標楷體" w:hAnsi="標楷體" w:cs="Arial"/>
          <w:b/>
          <w:color w:val="000000" w:themeColor="text1"/>
          <w:sz w:val="32"/>
          <w:szCs w:val="32"/>
        </w:rPr>
        <w:t>課程計畫</w:t>
      </w:r>
    </w:p>
    <w:tbl>
      <w:tblPr>
        <w:tblW w:w="975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"/>
        <w:gridCol w:w="1150"/>
        <w:gridCol w:w="1524"/>
        <w:gridCol w:w="2712"/>
        <w:gridCol w:w="1559"/>
        <w:gridCol w:w="2389"/>
      </w:tblGrid>
      <w:tr w:rsidR="009A7880" w:rsidRPr="00994BDC" w:rsidTr="00204AD4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9A7880" w:rsidP="00204AD4">
            <w:pPr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 w:cs="標楷體"/>
                <w:b/>
                <w:color w:val="000000" w:themeColor="text1"/>
                <w:szCs w:val="24"/>
              </w:rPr>
              <w:t>課程名稱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880" w:rsidRPr="00994BDC" w:rsidRDefault="009A7880" w:rsidP="00204AD4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/>
                <w:color w:val="000000" w:themeColor="text1"/>
                <w:szCs w:val="24"/>
              </w:rPr>
              <w:t xml:space="preserve">□八大領域/科目：         </w:t>
            </w:r>
          </w:p>
          <w:p w:rsidR="009A7880" w:rsidRPr="00994BDC" w:rsidRDefault="00014FDA" w:rsidP="00204AD4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/>
                <w:color w:val="000000" w:themeColor="text1"/>
                <w:szCs w:val="24"/>
              </w:rPr>
              <w:t>■</w:t>
            </w:r>
            <w:r w:rsidR="009A7880" w:rsidRPr="00994BDC">
              <w:rPr>
                <w:rFonts w:ascii="標楷體" w:eastAsia="標楷體" w:hAnsi="標楷體"/>
                <w:color w:val="000000" w:themeColor="text1"/>
                <w:szCs w:val="24"/>
              </w:rPr>
              <w:t>特殊需求領域：</w:t>
            </w:r>
            <w:r>
              <w:rPr>
                <w:rFonts w:ascii="標楷體" w:eastAsia="標楷體" w:hAnsi="標楷體"/>
                <w:color w:val="000000" w:themeColor="text1"/>
                <w:szCs w:val="24"/>
              </w:rPr>
              <w:t>社會技巧</w:t>
            </w:r>
            <w:r w:rsidR="009A7880" w:rsidRPr="00994BDC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         </w:t>
            </w:r>
          </w:p>
          <w:p w:rsidR="009A7880" w:rsidRPr="00994BDC" w:rsidRDefault="009A7880" w:rsidP="00204AD4">
            <w:pPr>
              <w:snapToGrid w:val="0"/>
              <w:spacing w:line="240" w:lineRule="exact"/>
              <w:jc w:val="both"/>
              <w:rPr>
                <w:color w:val="000000" w:themeColor="text1"/>
              </w:rPr>
            </w:pPr>
            <w:proofErr w:type="gramStart"/>
            <w:r w:rsidRPr="00994BDC">
              <w:rPr>
                <w:rFonts w:ascii="標楷體" w:eastAsia="標楷體" w:hAnsi="標楷體"/>
                <w:color w:val="000000" w:themeColor="text1"/>
                <w:sz w:val="20"/>
                <w:szCs w:val="24"/>
                <w:shd w:val="clear" w:color="auto" w:fill="FFFFFF"/>
              </w:rPr>
              <w:t>註</w:t>
            </w:r>
            <w:proofErr w:type="gramEnd"/>
            <w:r w:rsidRPr="00994BDC">
              <w:rPr>
                <w:rFonts w:ascii="標楷體" w:eastAsia="標楷體" w:hAnsi="標楷體"/>
                <w:color w:val="000000" w:themeColor="text1"/>
                <w:sz w:val="20"/>
                <w:szCs w:val="24"/>
                <w:shd w:val="clear" w:color="auto" w:fill="FFFFFF"/>
              </w:rPr>
              <w:t>：若領域有分科，</w:t>
            </w:r>
            <w:r w:rsidRPr="00994BDC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  <w:shd w:val="clear" w:color="auto" w:fill="FFFFFF"/>
              </w:rPr>
              <w:t>須註明</w:t>
            </w:r>
            <w:r w:rsidRPr="00994BDC">
              <w:rPr>
                <w:rFonts w:ascii="標楷體" w:eastAsia="標楷體" w:hAnsi="標楷體"/>
                <w:color w:val="000000" w:themeColor="text1"/>
                <w:sz w:val="20"/>
                <w:szCs w:val="24"/>
                <w:shd w:val="clear" w:color="auto" w:fill="FFFFFF"/>
              </w:rPr>
              <w:t>科目名稱。</w:t>
            </w:r>
          </w:p>
        </w:tc>
      </w:tr>
      <w:tr w:rsidR="009A7880" w:rsidRPr="00994BDC" w:rsidTr="00204AD4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9A7880" w:rsidP="00204AD4">
            <w:pPr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b/>
                <w:color w:val="000000" w:themeColor="text1"/>
                <w:szCs w:val="24"/>
              </w:rPr>
            </w:pPr>
            <w:proofErr w:type="gramStart"/>
            <w:r w:rsidRPr="00994BDC">
              <w:rPr>
                <w:rFonts w:ascii="標楷體" w:eastAsia="標楷體" w:hAnsi="標楷體" w:cs="標楷體"/>
                <w:b/>
                <w:color w:val="000000" w:themeColor="text1"/>
                <w:szCs w:val="24"/>
              </w:rPr>
              <w:t>班型</w:t>
            </w:r>
            <w:proofErr w:type="gramEnd"/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880" w:rsidRPr="00994BDC" w:rsidRDefault="009A7880" w:rsidP="00204AD4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/>
                <w:color w:val="000000" w:themeColor="text1"/>
                <w:szCs w:val="24"/>
              </w:rPr>
              <w:t xml:space="preserve">□特教班 </w:t>
            </w:r>
            <w:r w:rsidR="00014FDA">
              <w:rPr>
                <w:rFonts w:ascii="標楷體" w:eastAsia="標楷體" w:hAnsi="標楷體"/>
                <w:color w:val="000000" w:themeColor="text1"/>
                <w:szCs w:val="24"/>
              </w:rPr>
              <w:t>■</w:t>
            </w:r>
            <w:r w:rsidRPr="00994BDC">
              <w:rPr>
                <w:rFonts w:ascii="標楷體" w:eastAsia="標楷體" w:hAnsi="標楷體"/>
                <w:color w:val="000000" w:themeColor="text1"/>
                <w:szCs w:val="24"/>
              </w:rPr>
              <w:t>資源班</w:t>
            </w:r>
          </w:p>
        </w:tc>
      </w:tr>
      <w:tr w:rsidR="009A7880" w:rsidRPr="00994BDC" w:rsidTr="00204AD4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A7880" w:rsidRPr="00994BDC" w:rsidRDefault="009A7880" w:rsidP="00204AD4">
            <w:pPr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 w:cs="標楷體"/>
                <w:b/>
                <w:color w:val="000000" w:themeColor="text1"/>
                <w:szCs w:val="24"/>
                <w:lang w:eastAsia="zh-HK"/>
              </w:rPr>
              <w:t>實施年級</w:t>
            </w:r>
          </w:p>
        </w:tc>
        <w:tc>
          <w:tcPr>
            <w:tcW w:w="4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A7880" w:rsidRPr="00994BDC" w:rsidRDefault="009A7880" w:rsidP="00204AD4">
            <w:pPr>
              <w:snapToGrid w:val="0"/>
              <w:spacing w:line="400" w:lineRule="exact"/>
              <w:jc w:val="both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□7</w:t>
            </w:r>
            <w:r w:rsidRPr="00994BDC">
              <w:rPr>
                <w:rFonts w:ascii="標楷體" w:eastAsia="標楷體" w:hAnsi="標楷體" w:cs="標楷體"/>
                <w:color w:val="000000" w:themeColor="text1"/>
                <w:szCs w:val="24"/>
                <w:lang w:eastAsia="zh-HK"/>
              </w:rPr>
              <w:t>年級</w:t>
            </w:r>
            <w:r w:rsidRPr="00994BDC">
              <w:rPr>
                <w:rFonts w:ascii="標楷體" w:eastAsia="標楷體" w:hAnsi="標楷體" w:cs="標楷體"/>
                <w:color w:val="000000" w:themeColor="text1"/>
                <w:szCs w:val="24"/>
              </w:rPr>
              <w:t xml:space="preserve"> </w:t>
            </w:r>
            <w:r w:rsidR="00014FDA">
              <w:rPr>
                <w:rFonts w:ascii="標楷體" w:eastAsia="標楷體" w:hAnsi="標楷體"/>
                <w:color w:val="000000" w:themeColor="text1"/>
                <w:szCs w:val="24"/>
              </w:rPr>
              <w:t>■</w:t>
            </w:r>
            <w:r w:rsidRPr="00994BDC">
              <w:rPr>
                <w:rFonts w:ascii="標楷體" w:eastAsia="標楷體" w:hAnsi="標楷體"/>
                <w:color w:val="000000" w:themeColor="text1"/>
                <w:szCs w:val="24"/>
              </w:rPr>
              <w:t>8</w:t>
            </w:r>
            <w:r w:rsidRPr="00994BDC">
              <w:rPr>
                <w:rFonts w:ascii="標楷體" w:eastAsia="標楷體" w:hAnsi="標楷體" w:cs="標楷體"/>
                <w:color w:val="000000" w:themeColor="text1"/>
                <w:szCs w:val="24"/>
                <w:lang w:eastAsia="zh-HK"/>
              </w:rPr>
              <w:t>年級</w:t>
            </w:r>
            <w:r w:rsidRPr="00994BDC">
              <w:rPr>
                <w:rFonts w:ascii="標楷體" w:eastAsia="標楷體" w:hAnsi="標楷體" w:cs="標楷體"/>
                <w:color w:val="000000" w:themeColor="text1"/>
                <w:szCs w:val="24"/>
              </w:rPr>
              <w:t xml:space="preserve"> </w:t>
            </w:r>
            <w:r w:rsidRPr="00994BDC">
              <w:rPr>
                <w:rFonts w:ascii="標楷體" w:eastAsia="標楷體" w:hAnsi="標楷體"/>
                <w:color w:val="000000" w:themeColor="text1"/>
                <w:szCs w:val="24"/>
              </w:rPr>
              <w:t>□ 9</w:t>
            </w:r>
            <w:r w:rsidRPr="00994BDC">
              <w:rPr>
                <w:rFonts w:ascii="標楷體" w:eastAsia="標楷體" w:hAnsi="標楷體" w:cs="標楷體"/>
                <w:color w:val="000000" w:themeColor="text1"/>
                <w:szCs w:val="24"/>
                <w:lang w:eastAsia="zh-HK"/>
              </w:rPr>
              <w:t>年級</w:t>
            </w:r>
          </w:p>
          <w:p w:rsidR="009A7880" w:rsidRPr="00994BDC" w:rsidRDefault="009A7880" w:rsidP="00204AD4">
            <w:pPr>
              <w:snapToGrid w:val="0"/>
              <w:spacing w:line="400" w:lineRule="exact"/>
              <w:jc w:val="both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r w:rsidRPr="00994BDC">
              <w:rPr>
                <w:rFonts w:ascii="標楷體" w:eastAsia="標楷體" w:hAnsi="標楷體"/>
                <w:color w:val="000000" w:themeColor="text1"/>
                <w:szCs w:val="24"/>
              </w:rPr>
              <w:t>□跨年級</w:t>
            </w:r>
            <w:r>
              <w:rPr>
                <w:rFonts w:ascii="標楷體" w:eastAsia="標楷體" w:hAnsi="標楷體"/>
                <w:color w:val="000000" w:themeColor="text1"/>
                <w:szCs w:val="24"/>
              </w:rPr>
              <w:t>（</w:t>
            </w:r>
            <w:r w:rsidRPr="00994BDC">
              <w:rPr>
                <w:rFonts w:ascii="標楷體" w:eastAsia="標楷體" w:hAnsi="標楷體"/>
                <w:color w:val="000000" w:themeColor="text1"/>
                <w:szCs w:val="24"/>
              </w:rPr>
              <w:t>o、o、o</w:t>
            </w:r>
            <w:r>
              <w:rPr>
                <w:rFonts w:ascii="標楷體" w:eastAsia="標楷體" w:hAnsi="標楷體"/>
                <w:color w:val="000000" w:themeColor="text1"/>
                <w:szCs w:val="24"/>
              </w:rPr>
              <w:t>）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9A7880" w:rsidP="00204AD4">
            <w:pPr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  <w:t>節數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880" w:rsidRPr="00994BDC" w:rsidRDefault="009A7880" w:rsidP="00204AD4">
            <w:pPr>
              <w:snapToGrid w:val="0"/>
              <w:spacing w:line="400" w:lineRule="exact"/>
              <w:jc w:val="both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每週</w:t>
            </w:r>
            <w:r w:rsidRPr="00994BDC">
              <w:rPr>
                <w:rFonts w:ascii="標楷體" w:eastAsia="標楷體" w:hAnsi="標楷體"/>
                <w:color w:val="000000" w:themeColor="text1"/>
                <w:szCs w:val="24"/>
                <w:u w:val="single"/>
              </w:rPr>
              <w:t xml:space="preserve"> </w:t>
            </w:r>
            <w:r w:rsidR="00014FDA">
              <w:rPr>
                <w:rFonts w:ascii="標楷體" w:eastAsia="標楷體" w:hAnsi="標楷體"/>
                <w:color w:val="000000" w:themeColor="text1"/>
                <w:szCs w:val="24"/>
                <w:u w:val="single"/>
              </w:rPr>
              <w:t>1</w:t>
            </w:r>
            <w:r w:rsidRPr="00994BDC">
              <w:rPr>
                <w:rFonts w:ascii="標楷體" w:eastAsia="標楷體" w:hAnsi="標楷體"/>
                <w:color w:val="000000" w:themeColor="text1"/>
                <w:szCs w:val="24"/>
                <w:u w:val="single"/>
              </w:rPr>
              <w:t xml:space="preserve"> </w:t>
            </w:r>
            <w:r w:rsidRPr="00994BDC">
              <w:rPr>
                <w:rFonts w:ascii="標楷體" w:eastAsia="標楷體" w:hAnsi="標楷體" w:cs="Arial"/>
                <w:color w:val="000000" w:themeColor="text1"/>
                <w:szCs w:val="24"/>
                <w:lang w:eastAsia="zh-HK"/>
              </w:rPr>
              <w:t>節</w:t>
            </w:r>
          </w:p>
        </w:tc>
      </w:tr>
      <w:tr w:rsidR="009A7880" w:rsidRPr="00994BDC" w:rsidTr="00204AD4">
        <w:trPr>
          <w:trHeight w:val="850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9A7880" w:rsidP="00204AD4">
            <w:pPr>
              <w:spacing w:line="24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核心素養</w:t>
            </w:r>
          </w:p>
          <w:p w:rsidR="009A7880" w:rsidRPr="00994BDC" w:rsidRDefault="009A7880" w:rsidP="00204AD4">
            <w:pPr>
              <w:spacing w:line="240" w:lineRule="exact"/>
              <w:jc w:val="center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具體內涵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:rsidR="009A7880" w:rsidRPr="00994BDC" w:rsidRDefault="009A7880" w:rsidP="00204AD4">
            <w:pPr>
              <w:suppressAutoHyphens w:val="0"/>
              <w:autoSpaceDE w:val="0"/>
              <w:jc w:val="both"/>
              <w:textAlignment w:val="auto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clear" w:color="auto" w:fill="FFFFFF"/>
              </w:rPr>
              <w:t>可結合總綱、</w:t>
            </w:r>
            <w:proofErr w:type="gramStart"/>
            <w:r w:rsidRPr="00994BDC"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clear" w:color="auto" w:fill="FFFFFF"/>
              </w:rPr>
              <w:t>相關領綱</w:t>
            </w:r>
            <w:proofErr w:type="gramEnd"/>
            <w:r w:rsidRPr="00994BDC"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clear" w:color="auto" w:fill="FFFFFF"/>
              </w:rPr>
              <w:t>、或校本指標</w:t>
            </w:r>
          </w:p>
          <w:p w:rsidR="00014FDA" w:rsidRPr="00014FDA" w:rsidRDefault="00014FDA" w:rsidP="00014FDA">
            <w:pPr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014FDA">
              <w:rPr>
                <w:rFonts w:ascii="標楷體" w:eastAsia="標楷體" w:hAnsi="標楷體" w:hint="eastAsia"/>
                <w:color w:val="000000" w:themeColor="text1"/>
              </w:rPr>
              <w:t>特社</w:t>
            </w:r>
            <w:proofErr w:type="gramEnd"/>
            <w:r w:rsidRPr="00014FDA">
              <w:rPr>
                <w:rFonts w:ascii="標楷體" w:eastAsia="標楷體" w:hAnsi="標楷體" w:hint="eastAsia"/>
                <w:color w:val="000000" w:themeColor="text1"/>
              </w:rPr>
              <w:t>-J-A1</w:t>
            </w:r>
          </w:p>
          <w:p w:rsidR="00014FDA" w:rsidRPr="00014FDA" w:rsidRDefault="00014FDA" w:rsidP="00014FDA">
            <w:pPr>
              <w:rPr>
                <w:rFonts w:ascii="標楷體" w:eastAsia="標楷體" w:hAnsi="標楷體"/>
                <w:color w:val="000000" w:themeColor="text1"/>
              </w:rPr>
            </w:pPr>
            <w:r w:rsidRPr="00014FDA">
              <w:rPr>
                <w:rFonts w:ascii="標楷體" w:eastAsia="標楷體" w:hAnsi="標楷體" w:hint="eastAsia"/>
                <w:color w:val="000000" w:themeColor="text1"/>
              </w:rPr>
              <w:t>具備良好的身心發展與態度，為自己的行為後果負責。</w:t>
            </w:r>
          </w:p>
          <w:p w:rsidR="00014FDA" w:rsidRPr="00014FDA" w:rsidRDefault="00014FDA" w:rsidP="00014FDA">
            <w:pPr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014FDA">
              <w:rPr>
                <w:rFonts w:ascii="標楷體" w:eastAsia="標楷體" w:hAnsi="標楷體" w:hint="eastAsia"/>
                <w:color w:val="000000" w:themeColor="text1"/>
              </w:rPr>
              <w:t>特社</w:t>
            </w:r>
            <w:proofErr w:type="gramEnd"/>
            <w:r w:rsidRPr="00014FDA">
              <w:rPr>
                <w:rFonts w:ascii="標楷體" w:eastAsia="標楷體" w:hAnsi="標楷體" w:hint="eastAsia"/>
                <w:color w:val="000000" w:themeColor="text1"/>
              </w:rPr>
              <w:t>-J-B3</w:t>
            </w:r>
          </w:p>
          <w:p w:rsidR="00014FDA" w:rsidRPr="00014FDA" w:rsidRDefault="00014FDA" w:rsidP="00014FDA">
            <w:pPr>
              <w:rPr>
                <w:rFonts w:ascii="標楷體" w:eastAsia="標楷體" w:hAnsi="標楷體"/>
                <w:color w:val="000000" w:themeColor="text1"/>
              </w:rPr>
            </w:pPr>
            <w:r w:rsidRPr="00014FDA">
              <w:rPr>
                <w:rFonts w:ascii="標楷體" w:eastAsia="標楷體" w:hAnsi="標楷體" w:hint="eastAsia"/>
                <w:color w:val="000000" w:themeColor="text1"/>
              </w:rPr>
              <w:t>具備藝術發表的能力，增進生活的豐富性，並能自我肯定。</w:t>
            </w:r>
          </w:p>
          <w:p w:rsidR="00014FDA" w:rsidRPr="00014FDA" w:rsidRDefault="00014FDA" w:rsidP="00014FDA">
            <w:pPr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014FDA">
              <w:rPr>
                <w:rFonts w:ascii="標楷體" w:eastAsia="標楷體" w:hAnsi="標楷體" w:hint="eastAsia"/>
                <w:color w:val="000000" w:themeColor="text1"/>
              </w:rPr>
              <w:t>特社</w:t>
            </w:r>
            <w:proofErr w:type="gramEnd"/>
            <w:r w:rsidRPr="00014FDA">
              <w:rPr>
                <w:rFonts w:ascii="標楷體" w:eastAsia="標楷體" w:hAnsi="標楷體" w:hint="eastAsia"/>
                <w:color w:val="000000" w:themeColor="text1"/>
              </w:rPr>
              <w:t>-J-C2</w:t>
            </w:r>
          </w:p>
          <w:p w:rsidR="009A7880" w:rsidRPr="00994BDC" w:rsidRDefault="00014FDA" w:rsidP="00014FDA">
            <w:pPr>
              <w:rPr>
                <w:rFonts w:ascii="標楷體" w:eastAsia="標楷體" w:hAnsi="標楷體"/>
                <w:color w:val="000000" w:themeColor="text1"/>
              </w:rPr>
            </w:pPr>
            <w:r w:rsidRPr="00014FDA">
              <w:rPr>
                <w:rFonts w:ascii="標楷體" w:eastAsia="標楷體" w:hAnsi="標楷體" w:hint="eastAsia"/>
                <w:color w:val="000000" w:themeColor="text1"/>
              </w:rPr>
              <w:t>具備利他與合群的態度，並透過合作與人和諧互動。</w:t>
            </w:r>
          </w:p>
        </w:tc>
      </w:tr>
      <w:tr w:rsidR="009A7880" w:rsidRPr="00994BDC" w:rsidTr="00204AD4">
        <w:trPr>
          <w:trHeight w:val="794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A7880" w:rsidRPr="00994BDC" w:rsidRDefault="009A7880" w:rsidP="00204AD4">
            <w:pPr>
              <w:spacing w:line="400" w:lineRule="exact"/>
              <w:jc w:val="center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/>
                <w:b/>
                <w:color w:val="000000" w:themeColor="text1"/>
                <w:szCs w:val="24"/>
              </w:rPr>
              <w:t>學</w:t>
            </w:r>
            <w:r w:rsidRPr="00994BDC"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  <w:t>習</w:t>
            </w:r>
            <w:r w:rsidRPr="00994BDC">
              <w:rPr>
                <w:rFonts w:ascii="標楷體" w:eastAsia="標楷體" w:hAnsi="標楷體"/>
                <w:b/>
                <w:color w:val="000000" w:themeColor="text1"/>
                <w:szCs w:val="24"/>
              </w:rPr>
              <w:t>重點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880" w:rsidRPr="00994BDC" w:rsidRDefault="009A7880" w:rsidP="00204AD4">
            <w:pPr>
              <w:spacing w:line="24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學習</w:t>
            </w:r>
          </w:p>
          <w:p w:rsidR="009A7880" w:rsidRPr="00994BDC" w:rsidRDefault="009A7880" w:rsidP="00204AD4">
            <w:pPr>
              <w:spacing w:line="24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表現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A7880" w:rsidRPr="00994BDC" w:rsidRDefault="009A7880" w:rsidP="00204AD4">
            <w:pPr>
              <w:spacing w:line="400" w:lineRule="exact"/>
              <w:jc w:val="both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 w:cs="新細明體"/>
                <w:color w:val="000000" w:themeColor="text1"/>
                <w:sz w:val="20"/>
                <w:szCs w:val="20"/>
                <w:shd w:val="clear" w:color="auto" w:fill="FFFFFF"/>
                <w:lang w:eastAsia="zh-HK"/>
              </w:rPr>
              <w:t>可</w:t>
            </w:r>
            <w:r w:rsidRPr="00994BDC">
              <w:rPr>
                <w:rFonts w:ascii="標楷體" w:eastAsia="標楷體" w:hAnsi="標楷體" w:cs="新細明體"/>
                <w:color w:val="000000" w:themeColor="text1"/>
                <w:sz w:val="20"/>
                <w:szCs w:val="20"/>
                <w:shd w:val="clear" w:color="auto" w:fill="FFFFFF"/>
              </w:rPr>
              <w:t>結合</w:t>
            </w:r>
            <w:r w:rsidRPr="00994BDC">
              <w:rPr>
                <w:rFonts w:ascii="標楷體" w:eastAsia="標楷體" w:hAnsi="標楷體" w:cs="新細明體"/>
                <w:color w:val="000000" w:themeColor="text1"/>
                <w:sz w:val="20"/>
                <w:szCs w:val="20"/>
                <w:shd w:val="clear" w:color="auto" w:fill="FFFFFF"/>
                <w:lang w:eastAsia="zh-HK"/>
              </w:rPr>
              <w:t>相關</w:t>
            </w:r>
            <w:proofErr w:type="gramStart"/>
            <w:r w:rsidRPr="00994BDC">
              <w:rPr>
                <w:rFonts w:ascii="標楷體" w:eastAsia="標楷體" w:hAnsi="標楷體" w:cs="新細明體"/>
                <w:color w:val="000000" w:themeColor="text1"/>
                <w:sz w:val="20"/>
                <w:szCs w:val="20"/>
                <w:shd w:val="clear" w:color="auto" w:fill="FFFFFF"/>
                <w:lang w:eastAsia="zh-HK"/>
              </w:rPr>
              <w:t>領綱</w:t>
            </w:r>
            <w:r w:rsidRPr="00994BDC">
              <w:rPr>
                <w:rFonts w:ascii="標楷體" w:eastAsia="標楷體" w:hAnsi="標楷體" w:cs="新細明體"/>
                <w:color w:val="000000" w:themeColor="text1"/>
                <w:sz w:val="20"/>
                <w:szCs w:val="20"/>
                <w:shd w:val="clear" w:color="auto" w:fill="FFFFFF"/>
              </w:rPr>
              <w:t>或</w:t>
            </w:r>
            <w:proofErr w:type="gramEnd"/>
            <w:r w:rsidRPr="00994BDC">
              <w:rPr>
                <w:rFonts w:ascii="標楷體" w:eastAsia="標楷體" w:hAnsi="標楷體" w:cs="新細明體"/>
                <w:color w:val="000000" w:themeColor="text1"/>
                <w:sz w:val="20"/>
                <w:szCs w:val="20"/>
                <w:shd w:val="clear" w:color="auto" w:fill="FFFFFF"/>
              </w:rPr>
              <w:t>調整</w:t>
            </w:r>
          </w:p>
          <w:p w:rsidR="00014FDA" w:rsidRPr="00014FDA" w:rsidRDefault="00014FDA" w:rsidP="00014FDA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proofErr w:type="gramStart"/>
            <w:r w:rsidRPr="00014FDA">
              <w:rPr>
                <w:rFonts w:ascii="標楷體" w:eastAsia="標楷體" w:hAnsi="標楷體" w:hint="eastAsia"/>
                <w:color w:val="000000" w:themeColor="text1"/>
                <w:szCs w:val="24"/>
              </w:rPr>
              <w:t>特社</w:t>
            </w:r>
            <w:proofErr w:type="gramEnd"/>
            <w:r w:rsidRPr="00014FDA">
              <w:rPr>
                <w:rFonts w:ascii="標楷體" w:eastAsia="標楷體" w:hAnsi="標楷體" w:hint="eastAsia"/>
                <w:color w:val="000000" w:themeColor="text1"/>
                <w:szCs w:val="24"/>
              </w:rPr>
              <w:t>1-IV-2 分析不同處理方式引發的行為後果。</w:t>
            </w:r>
          </w:p>
          <w:p w:rsidR="00014FDA" w:rsidRPr="00014FDA" w:rsidRDefault="00014FDA" w:rsidP="00014FDA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proofErr w:type="gramStart"/>
            <w:r w:rsidRPr="00014FDA">
              <w:rPr>
                <w:rFonts w:ascii="標楷體" w:eastAsia="標楷體" w:hAnsi="標楷體" w:hint="eastAsia"/>
                <w:color w:val="000000" w:themeColor="text1"/>
                <w:szCs w:val="24"/>
              </w:rPr>
              <w:t>特社</w:t>
            </w:r>
            <w:proofErr w:type="gramEnd"/>
            <w:r w:rsidRPr="00014FDA">
              <w:rPr>
                <w:rFonts w:ascii="標楷體" w:eastAsia="標楷體" w:hAnsi="標楷體" w:hint="eastAsia"/>
                <w:color w:val="000000" w:themeColor="text1"/>
                <w:szCs w:val="24"/>
              </w:rPr>
              <w:t>2-IV-6 適當介紹自己獨特的地方，主動尋求志同道合的朋友。</w:t>
            </w:r>
          </w:p>
          <w:p w:rsidR="00014FDA" w:rsidRPr="00014FDA" w:rsidRDefault="00014FDA" w:rsidP="00014FDA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proofErr w:type="gramStart"/>
            <w:r w:rsidRPr="00014FDA">
              <w:rPr>
                <w:rFonts w:ascii="標楷體" w:eastAsia="標楷體" w:hAnsi="標楷體" w:hint="eastAsia"/>
                <w:color w:val="000000" w:themeColor="text1"/>
                <w:szCs w:val="24"/>
              </w:rPr>
              <w:t>特社</w:t>
            </w:r>
            <w:proofErr w:type="gramEnd"/>
            <w:r w:rsidRPr="00014FDA">
              <w:rPr>
                <w:rFonts w:ascii="標楷體" w:eastAsia="標楷體" w:hAnsi="標楷體" w:hint="eastAsia"/>
                <w:color w:val="000000" w:themeColor="text1"/>
                <w:szCs w:val="24"/>
              </w:rPr>
              <w:t>2-IV-7 欣賞不同朋友的獨特性，建立不同層次的友誼。</w:t>
            </w:r>
          </w:p>
          <w:p w:rsidR="00014FDA" w:rsidRPr="00014FDA" w:rsidRDefault="00014FDA" w:rsidP="00014FDA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proofErr w:type="gramStart"/>
            <w:r w:rsidRPr="00014FDA">
              <w:rPr>
                <w:rFonts w:ascii="標楷體" w:eastAsia="標楷體" w:hAnsi="標楷體" w:hint="eastAsia"/>
                <w:color w:val="000000" w:themeColor="text1"/>
                <w:szCs w:val="24"/>
              </w:rPr>
              <w:t>特社</w:t>
            </w:r>
            <w:proofErr w:type="gramEnd"/>
            <w:r w:rsidRPr="00014FDA">
              <w:rPr>
                <w:rFonts w:ascii="標楷體" w:eastAsia="標楷體" w:hAnsi="標楷體" w:hint="eastAsia"/>
                <w:color w:val="000000" w:themeColor="text1"/>
                <w:szCs w:val="24"/>
              </w:rPr>
              <w:t>2-IV-9 與他人共同從事活動，分享彼此的感受或想法。</w:t>
            </w:r>
          </w:p>
          <w:p w:rsidR="00014FDA" w:rsidRPr="00014FDA" w:rsidRDefault="00014FDA" w:rsidP="00014FDA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proofErr w:type="gramStart"/>
            <w:r w:rsidRPr="00014FDA">
              <w:rPr>
                <w:rFonts w:ascii="標楷體" w:eastAsia="標楷體" w:hAnsi="標楷體" w:hint="eastAsia"/>
                <w:color w:val="000000" w:themeColor="text1"/>
                <w:szCs w:val="24"/>
              </w:rPr>
              <w:t>特社</w:t>
            </w:r>
            <w:proofErr w:type="gramEnd"/>
            <w:r w:rsidRPr="00014FDA">
              <w:rPr>
                <w:rFonts w:ascii="標楷體" w:eastAsia="標楷體" w:hAnsi="標楷體" w:hint="eastAsia"/>
                <w:color w:val="000000" w:themeColor="text1"/>
                <w:szCs w:val="24"/>
              </w:rPr>
              <w:t>2-IV-11在面對衝突情境時，控制自己情緒並選擇可被接受的方式回應。</w:t>
            </w:r>
          </w:p>
          <w:p w:rsidR="00014FDA" w:rsidRPr="00014FDA" w:rsidRDefault="00014FDA" w:rsidP="00014FDA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proofErr w:type="gramStart"/>
            <w:r w:rsidRPr="00014FDA">
              <w:rPr>
                <w:rFonts w:ascii="標楷體" w:eastAsia="標楷體" w:hAnsi="標楷體" w:hint="eastAsia"/>
                <w:color w:val="000000" w:themeColor="text1"/>
                <w:szCs w:val="24"/>
              </w:rPr>
              <w:t>特社</w:t>
            </w:r>
            <w:proofErr w:type="gramEnd"/>
            <w:r w:rsidRPr="00014FDA">
              <w:rPr>
                <w:rFonts w:ascii="標楷體" w:eastAsia="標楷體" w:hAnsi="標楷體" w:hint="eastAsia"/>
                <w:color w:val="000000" w:themeColor="text1"/>
                <w:szCs w:val="24"/>
              </w:rPr>
              <w:t>3-IV-6 在節慶或傳統祭儀的情境時，適切地回應應景的話。</w:t>
            </w:r>
          </w:p>
          <w:p w:rsidR="00014FDA" w:rsidRPr="00014FDA" w:rsidRDefault="00014FDA" w:rsidP="00014FDA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proofErr w:type="gramStart"/>
            <w:r w:rsidRPr="00014FDA">
              <w:rPr>
                <w:rFonts w:ascii="標楷體" w:eastAsia="標楷體" w:hAnsi="標楷體" w:hint="eastAsia"/>
                <w:color w:val="000000" w:themeColor="text1"/>
                <w:szCs w:val="24"/>
              </w:rPr>
              <w:t>特社</w:t>
            </w:r>
            <w:proofErr w:type="gramEnd"/>
            <w:r w:rsidRPr="00014FDA">
              <w:rPr>
                <w:rFonts w:ascii="標楷體" w:eastAsia="標楷體" w:hAnsi="標楷體" w:hint="eastAsia"/>
                <w:color w:val="000000" w:themeColor="text1"/>
                <w:szCs w:val="24"/>
              </w:rPr>
              <w:t>3-IV-7 在親友遭逢不如意或喪事的場合時，主動安慰對方。</w:t>
            </w:r>
          </w:p>
          <w:p w:rsidR="009A7880" w:rsidRPr="00994BDC" w:rsidRDefault="00014FDA" w:rsidP="00014FDA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proofErr w:type="gramStart"/>
            <w:r w:rsidRPr="00014FDA">
              <w:rPr>
                <w:rFonts w:ascii="標楷體" w:eastAsia="標楷體" w:hAnsi="標楷體" w:hint="eastAsia"/>
                <w:color w:val="000000" w:themeColor="text1"/>
                <w:szCs w:val="24"/>
              </w:rPr>
              <w:t>特社</w:t>
            </w:r>
            <w:proofErr w:type="gramEnd"/>
            <w:r w:rsidRPr="00014FDA">
              <w:rPr>
                <w:rFonts w:ascii="標楷體" w:eastAsia="標楷體" w:hAnsi="標楷體" w:hint="eastAsia"/>
                <w:color w:val="000000" w:themeColor="text1"/>
                <w:szCs w:val="24"/>
              </w:rPr>
              <w:t>3-IV-8 在節慶、傳統</w:t>
            </w:r>
            <w:proofErr w:type="gramStart"/>
            <w:r w:rsidRPr="00014FDA">
              <w:rPr>
                <w:rFonts w:ascii="標楷體" w:eastAsia="標楷體" w:hAnsi="標楷體" w:hint="eastAsia"/>
                <w:color w:val="000000" w:themeColor="text1"/>
                <w:szCs w:val="24"/>
              </w:rPr>
              <w:t>祭儀或喪事</w:t>
            </w:r>
            <w:proofErr w:type="gramEnd"/>
            <w:r w:rsidRPr="00014FDA">
              <w:rPr>
                <w:rFonts w:ascii="標楷體" w:eastAsia="標楷體" w:hAnsi="標楷體" w:hint="eastAsia"/>
                <w:color w:val="000000" w:themeColor="text1"/>
                <w:szCs w:val="24"/>
              </w:rPr>
              <w:t>時，察覺不同文化背景，有不同的儀式或因應方式。</w:t>
            </w:r>
          </w:p>
        </w:tc>
      </w:tr>
      <w:tr w:rsidR="009A7880" w:rsidRPr="00994BDC" w:rsidTr="00204AD4">
        <w:trPr>
          <w:trHeight w:val="794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A7880" w:rsidRPr="00994BDC" w:rsidRDefault="009A7880" w:rsidP="00204AD4">
            <w:pPr>
              <w:spacing w:line="400" w:lineRule="exact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880" w:rsidRPr="00994BDC" w:rsidRDefault="009A7880" w:rsidP="00204AD4">
            <w:pPr>
              <w:spacing w:line="24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學習</w:t>
            </w:r>
          </w:p>
          <w:p w:rsidR="009A7880" w:rsidRPr="00994BDC" w:rsidRDefault="009A7880" w:rsidP="00204AD4">
            <w:pPr>
              <w:spacing w:line="24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內容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A7880" w:rsidRPr="00994BDC" w:rsidRDefault="009A7880" w:rsidP="00204AD4">
            <w:pPr>
              <w:spacing w:line="400" w:lineRule="exact"/>
              <w:jc w:val="both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 w:cs="新細明體"/>
                <w:color w:val="000000" w:themeColor="text1"/>
                <w:sz w:val="20"/>
                <w:szCs w:val="20"/>
                <w:shd w:val="clear" w:color="auto" w:fill="FFFFFF"/>
                <w:lang w:eastAsia="zh-HK"/>
              </w:rPr>
              <w:t>可</w:t>
            </w:r>
            <w:r w:rsidRPr="00994BDC">
              <w:rPr>
                <w:rFonts w:ascii="標楷體" w:eastAsia="標楷體" w:hAnsi="標楷體" w:cs="新細明體"/>
                <w:color w:val="000000" w:themeColor="text1"/>
                <w:sz w:val="20"/>
                <w:szCs w:val="20"/>
                <w:shd w:val="clear" w:color="auto" w:fill="FFFFFF"/>
              </w:rPr>
              <w:t>結合</w:t>
            </w:r>
            <w:r w:rsidRPr="00994BDC">
              <w:rPr>
                <w:rFonts w:ascii="標楷體" w:eastAsia="標楷體" w:hAnsi="標楷體" w:cs="新細明體"/>
                <w:color w:val="000000" w:themeColor="text1"/>
                <w:sz w:val="20"/>
                <w:szCs w:val="20"/>
                <w:shd w:val="clear" w:color="auto" w:fill="FFFFFF"/>
                <w:lang w:eastAsia="zh-HK"/>
              </w:rPr>
              <w:t>相關</w:t>
            </w:r>
            <w:proofErr w:type="gramStart"/>
            <w:r w:rsidRPr="00994BDC">
              <w:rPr>
                <w:rFonts w:ascii="標楷體" w:eastAsia="標楷體" w:hAnsi="標楷體" w:cs="新細明體"/>
                <w:color w:val="000000" w:themeColor="text1"/>
                <w:sz w:val="20"/>
                <w:szCs w:val="20"/>
                <w:shd w:val="clear" w:color="auto" w:fill="FFFFFF"/>
                <w:lang w:eastAsia="zh-HK"/>
              </w:rPr>
              <w:t>領綱</w:t>
            </w:r>
            <w:r w:rsidRPr="00994BDC">
              <w:rPr>
                <w:rFonts w:ascii="標楷體" w:eastAsia="標楷體" w:hAnsi="標楷體" w:cs="新細明體"/>
                <w:color w:val="000000" w:themeColor="text1"/>
                <w:sz w:val="20"/>
                <w:szCs w:val="20"/>
                <w:shd w:val="clear" w:color="auto" w:fill="FFFFFF"/>
              </w:rPr>
              <w:t>或</w:t>
            </w:r>
            <w:proofErr w:type="gramEnd"/>
            <w:r w:rsidRPr="00994BDC">
              <w:rPr>
                <w:rFonts w:ascii="標楷體" w:eastAsia="標楷體" w:hAnsi="標楷體" w:cs="新細明體"/>
                <w:color w:val="000000" w:themeColor="text1"/>
                <w:sz w:val="20"/>
                <w:szCs w:val="20"/>
                <w:shd w:val="clear" w:color="auto" w:fill="FFFFFF"/>
              </w:rPr>
              <w:t>調整</w:t>
            </w:r>
          </w:p>
          <w:p w:rsidR="00014FDA" w:rsidRPr="00014FDA" w:rsidRDefault="00014FDA" w:rsidP="00014FDA">
            <w:pPr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014FDA">
              <w:rPr>
                <w:rFonts w:ascii="標楷體" w:eastAsia="標楷體" w:hAnsi="標楷體" w:hint="eastAsia"/>
                <w:color w:val="000000" w:themeColor="text1"/>
              </w:rPr>
              <w:t>特社</w:t>
            </w:r>
            <w:proofErr w:type="gramEnd"/>
            <w:r w:rsidRPr="00014FDA">
              <w:rPr>
                <w:rFonts w:ascii="標楷體" w:eastAsia="標楷體" w:hAnsi="標楷體" w:hint="eastAsia"/>
                <w:color w:val="000000" w:themeColor="text1"/>
              </w:rPr>
              <w:t>A-IV-1 兩難情緒的處理。</w:t>
            </w:r>
          </w:p>
          <w:p w:rsidR="00014FDA" w:rsidRPr="00014FDA" w:rsidRDefault="00014FDA" w:rsidP="00014FDA">
            <w:pPr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014FDA">
              <w:rPr>
                <w:rFonts w:ascii="標楷體" w:eastAsia="標楷體" w:hAnsi="標楷體" w:hint="eastAsia"/>
                <w:color w:val="000000" w:themeColor="text1"/>
              </w:rPr>
              <w:t>特社</w:t>
            </w:r>
            <w:proofErr w:type="gramEnd"/>
            <w:r w:rsidRPr="00014FDA">
              <w:rPr>
                <w:rFonts w:ascii="標楷體" w:eastAsia="標楷體" w:hAnsi="標楷體" w:hint="eastAsia"/>
                <w:color w:val="000000" w:themeColor="text1"/>
              </w:rPr>
              <w:t>B-IV-3 優勢的呈現與表達。</w:t>
            </w:r>
          </w:p>
          <w:p w:rsidR="009A7880" w:rsidRPr="00994BDC" w:rsidRDefault="00014FDA" w:rsidP="00014FDA">
            <w:pPr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014FDA">
              <w:rPr>
                <w:rFonts w:ascii="標楷體" w:eastAsia="標楷體" w:hAnsi="標楷體" w:hint="eastAsia"/>
                <w:color w:val="000000" w:themeColor="text1"/>
              </w:rPr>
              <w:t>特社</w:t>
            </w:r>
            <w:proofErr w:type="gramEnd"/>
            <w:r w:rsidRPr="00014FDA">
              <w:rPr>
                <w:rFonts w:ascii="標楷體" w:eastAsia="標楷體" w:hAnsi="標楷體" w:hint="eastAsia"/>
                <w:color w:val="000000" w:themeColor="text1"/>
              </w:rPr>
              <w:t>C-IV-4 尊重與接納家庭的多元文化。</w:t>
            </w:r>
          </w:p>
        </w:tc>
      </w:tr>
      <w:tr w:rsidR="009A7880" w:rsidRPr="00994BDC" w:rsidTr="001D63AE">
        <w:trPr>
          <w:trHeight w:val="635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9A7880" w:rsidP="00204AD4">
            <w:pPr>
              <w:spacing w:line="24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課程目標</w:t>
            </w:r>
          </w:p>
          <w:p w:rsidR="009A7880" w:rsidRPr="00994BDC" w:rsidRDefault="009A7880" w:rsidP="00204AD4">
            <w:pPr>
              <w:spacing w:line="240" w:lineRule="exact"/>
              <w:jc w:val="center"/>
              <w:rPr>
                <w:color w:val="000000" w:themeColor="text1"/>
              </w:rPr>
            </w:pPr>
            <w:r>
              <w:rPr>
                <w:rFonts w:ascii="標楷體" w:eastAsia="標楷體" w:hAnsi="標楷體" w:cs="新細明體"/>
                <w:b/>
                <w:color w:val="000000" w:themeColor="text1"/>
                <w:szCs w:val="24"/>
                <w:shd w:val="clear" w:color="auto" w:fill="FFFFFF"/>
              </w:rPr>
              <w:t>（</w:t>
            </w: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  <w:shd w:val="clear" w:color="auto" w:fill="FFFFFF"/>
              </w:rPr>
              <w:t>學年目標</w:t>
            </w:r>
            <w:r>
              <w:rPr>
                <w:rFonts w:ascii="標楷體" w:eastAsia="標楷體" w:hAnsi="標楷體" w:cs="新細明體"/>
                <w:b/>
                <w:color w:val="000000" w:themeColor="text1"/>
                <w:szCs w:val="24"/>
                <w:shd w:val="clear" w:color="auto" w:fill="FFFFFF"/>
              </w:rPr>
              <w:t>）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4FDA" w:rsidRPr="00014FDA" w:rsidRDefault="00014FDA" w:rsidP="00014FDA">
            <w:pPr>
              <w:rPr>
                <w:rFonts w:ascii="標楷體" w:eastAsia="標楷體" w:hAnsi="標楷體"/>
                <w:color w:val="000000" w:themeColor="text1"/>
              </w:rPr>
            </w:pPr>
            <w:r w:rsidRPr="00014FDA"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Pr="00014FDA">
              <w:rPr>
                <w:rFonts w:ascii="標楷體" w:eastAsia="標楷體" w:hAnsi="標楷體" w:hint="eastAsia"/>
                <w:color w:val="000000" w:themeColor="text1"/>
              </w:rPr>
              <w:tab/>
              <w:t>欣賞個人及他人特色，並建立良好溝通與互動。</w:t>
            </w:r>
          </w:p>
          <w:p w:rsidR="00014FDA" w:rsidRPr="00014FDA" w:rsidRDefault="00014FDA" w:rsidP="00014FDA">
            <w:pPr>
              <w:rPr>
                <w:rFonts w:ascii="標楷體" w:eastAsia="標楷體" w:hAnsi="標楷體"/>
                <w:color w:val="000000" w:themeColor="text1"/>
              </w:rPr>
            </w:pPr>
            <w:r w:rsidRPr="00014FDA">
              <w:rPr>
                <w:rFonts w:ascii="標楷體" w:eastAsia="標楷體" w:hAnsi="標楷體" w:hint="eastAsia"/>
                <w:color w:val="000000" w:themeColor="text1"/>
              </w:rPr>
              <w:t>2.</w:t>
            </w:r>
            <w:r w:rsidRPr="00014FDA">
              <w:rPr>
                <w:rFonts w:ascii="標楷體" w:eastAsia="標楷體" w:hAnsi="標楷體" w:hint="eastAsia"/>
                <w:color w:val="000000" w:themeColor="text1"/>
              </w:rPr>
              <w:tab/>
              <w:t>面對衝突情境時，能控制情緒並適當回應。</w:t>
            </w:r>
          </w:p>
          <w:p w:rsidR="009A7880" w:rsidRPr="00994BDC" w:rsidRDefault="00014FDA" w:rsidP="00014FDA">
            <w:pPr>
              <w:rPr>
                <w:rFonts w:ascii="標楷體" w:eastAsia="標楷體" w:hAnsi="標楷體"/>
                <w:color w:val="000000" w:themeColor="text1"/>
              </w:rPr>
            </w:pPr>
            <w:r w:rsidRPr="00014FDA">
              <w:rPr>
                <w:rFonts w:ascii="標楷體" w:eastAsia="標楷體" w:hAnsi="標楷體" w:hint="eastAsia"/>
                <w:color w:val="000000" w:themeColor="text1"/>
              </w:rPr>
              <w:t>3.</w:t>
            </w:r>
            <w:r w:rsidRPr="00014FDA">
              <w:rPr>
                <w:rFonts w:ascii="標楷體" w:eastAsia="標楷體" w:hAnsi="標楷體" w:hint="eastAsia"/>
                <w:color w:val="000000" w:themeColor="text1"/>
              </w:rPr>
              <w:tab/>
              <w:t>了解節慶、傳統祭儀文化，並適切因應。</w:t>
            </w:r>
          </w:p>
        </w:tc>
      </w:tr>
      <w:tr w:rsidR="009A7880" w:rsidRPr="00994BDC" w:rsidTr="00204AD4">
        <w:trPr>
          <w:trHeight w:val="624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A7880" w:rsidRPr="00994BDC" w:rsidRDefault="009A7880" w:rsidP="00204AD4">
            <w:pPr>
              <w:spacing w:line="24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學習進度</w:t>
            </w:r>
          </w:p>
          <w:p w:rsidR="009A7880" w:rsidRPr="00994BDC" w:rsidRDefault="009A7880" w:rsidP="00204AD4">
            <w:pPr>
              <w:spacing w:line="240" w:lineRule="exact"/>
              <w:jc w:val="center"/>
              <w:rPr>
                <w:color w:val="000000" w:themeColor="text1"/>
              </w:rPr>
            </w:pPr>
            <w:proofErr w:type="gramStart"/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  <w:lang w:eastAsia="zh-HK"/>
              </w:rPr>
              <w:t>週</w:t>
            </w:r>
            <w:proofErr w:type="gramEnd"/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  <w:lang w:eastAsia="zh-HK"/>
              </w:rPr>
              <w:t>次</w:t>
            </w: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/</w:t>
            </w: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  <w:lang w:eastAsia="zh-HK"/>
              </w:rPr>
              <w:t>節數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880" w:rsidRPr="00994BDC" w:rsidRDefault="009A7880" w:rsidP="00204AD4">
            <w:pPr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/>
                <w:b/>
                <w:color w:val="000000" w:themeColor="text1"/>
                <w:szCs w:val="24"/>
              </w:rPr>
              <w:t>單元主題</w:t>
            </w:r>
          </w:p>
        </w:tc>
        <w:tc>
          <w:tcPr>
            <w:tcW w:w="6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9A7880" w:rsidP="00204AD4">
            <w:pPr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  <w:lang w:eastAsia="zh-HK"/>
              </w:rPr>
              <w:t>單元內容</w:t>
            </w: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與學習活動</w:t>
            </w:r>
          </w:p>
        </w:tc>
      </w:tr>
      <w:tr w:rsidR="00E84DAC" w:rsidRPr="00994BDC" w:rsidTr="00EB517C">
        <w:trPr>
          <w:trHeight w:val="450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84DAC" w:rsidRPr="00994BDC" w:rsidRDefault="00E84DAC" w:rsidP="00E84DAC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</w:pPr>
            <w:r w:rsidRPr="00994BDC"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  <w:t>第</w:t>
            </w:r>
          </w:p>
          <w:p w:rsidR="00E84DAC" w:rsidRPr="00994BDC" w:rsidRDefault="00E84DAC" w:rsidP="00E84DAC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/>
                <w:b/>
                <w:color w:val="000000" w:themeColor="text1"/>
                <w:szCs w:val="24"/>
              </w:rPr>
              <w:t>1</w:t>
            </w:r>
          </w:p>
          <w:p w:rsidR="00E84DAC" w:rsidRPr="00994BDC" w:rsidRDefault="00E84DAC" w:rsidP="00E84DAC">
            <w:pPr>
              <w:jc w:val="center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  <w:t>學期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84DAC" w:rsidRPr="00A76738" w:rsidRDefault="00E84DAC" w:rsidP="00E84DAC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1-8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84DAC" w:rsidRPr="00A76738" w:rsidRDefault="00E84DAC" w:rsidP="00E84DAC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了解自己與他人特色</w:t>
            </w:r>
          </w:p>
        </w:tc>
        <w:tc>
          <w:tcPr>
            <w:tcW w:w="6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4DAC" w:rsidRPr="000F58D4" w:rsidRDefault="00E84DAC" w:rsidP="00E84DAC">
            <w:pPr>
              <w:pStyle w:val="a5"/>
              <w:numPr>
                <w:ilvl w:val="0"/>
                <w:numId w:val="2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0F58D4">
              <w:rPr>
                <w:rFonts w:ascii="標楷體" w:eastAsia="標楷體" w:hAnsi="標楷體" w:hint="eastAsia"/>
              </w:rPr>
              <w:t>認識自我獨特性</w:t>
            </w:r>
          </w:p>
          <w:p w:rsidR="00E84DAC" w:rsidRDefault="00E84DAC" w:rsidP="00E84DAC">
            <w:pPr>
              <w:pStyle w:val="a5"/>
              <w:numPr>
                <w:ilvl w:val="0"/>
                <w:numId w:val="2"/>
              </w:numPr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了解他人優點與特色</w:t>
            </w:r>
          </w:p>
          <w:p w:rsidR="00E84DAC" w:rsidRDefault="00E84DAC" w:rsidP="00E84DAC">
            <w:pPr>
              <w:pStyle w:val="a5"/>
              <w:numPr>
                <w:ilvl w:val="0"/>
                <w:numId w:val="2"/>
              </w:numPr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自我介紹</w:t>
            </w:r>
          </w:p>
          <w:p w:rsidR="00E84DAC" w:rsidRPr="00B96180" w:rsidRDefault="00E84DAC" w:rsidP="00E84DAC">
            <w:pPr>
              <w:pStyle w:val="a5"/>
              <w:numPr>
                <w:ilvl w:val="0"/>
                <w:numId w:val="2"/>
              </w:numPr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尋找志同道合的朋友</w:t>
            </w:r>
          </w:p>
        </w:tc>
      </w:tr>
      <w:tr w:rsidR="00E84DAC" w:rsidRPr="00994BDC" w:rsidTr="00EB517C">
        <w:trPr>
          <w:trHeight w:val="45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84DAC" w:rsidRPr="00994BDC" w:rsidRDefault="00E84DAC" w:rsidP="00E84DAC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84DAC" w:rsidRPr="00A76738" w:rsidRDefault="00E84DAC" w:rsidP="00E84DAC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9-14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84DAC" w:rsidRPr="00A76738" w:rsidRDefault="00E84DAC" w:rsidP="00E84DAC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控制情緒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4DAC" w:rsidRPr="00B96180" w:rsidRDefault="00E84DAC" w:rsidP="00E84DAC">
            <w:pPr>
              <w:pStyle w:val="a5"/>
              <w:numPr>
                <w:ilvl w:val="0"/>
                <w:numId w:val="3"/>
              </w:numPr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了解自己的</w:t>
            </w:r>
            <w:r w:rsidRPr="00B96180">
              <w:rPr>
                <w:rFonts w:ascii="標楷體" w:eastAsia="標楷體" w:hAnsi="標楷體" w:hint="eastAsia"/>
              </w:rPr>
              <w:t>情緒</w:t>
            </w:r>
          </w:p>
          <w:p w:rsidR="00E84DAC" w:rsidRPr="00B96180" w:rsidRDefault="00E84DAC" w:rsidP="00E84DAC">
            <w:pPr>
              <w:pStyle w:val="a5"/>
              <w:numPr>
                <w:ilvl w:val="0"/>
                <w:numId w:val="3"/>
              </w:numPr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如何控制情緒</w:t>
            </w:r>
          </w:p>
        </w:tc>
      </w:tr>
      <w:tr w:rsidR="00E84DAC" w:rsidRPr="00994BDC" w:rsidTr="00EB517C">
        <w:trPr>
          <w:trHeight w:val="45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84DAC" w:rsidRPr="00994BDC" w:rsidRDefault="00E84DAC" w:rsidP="00E84DAC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84DAC" w:rsidRPr="00A76738" w:rsidRDefault="005D0D01" w:rsidP="00E84DAC">
            <w:pPr>
              <w:ind w:firstLineChars="50" w:firstLine="120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15-2</w:t>
            </w:r>
            <w:r>
              <w:rPr>
                <w:rFonts w:ascii="標楷體" w:eastAsia="標楷體" w:hAnsi="標楷體" w:hint="eastAsia"/>
                <w:szCs w:val="24"/>
              </w:rPr>
              <w:t>1</w:t>
            </w:r>
            <w:proofErr w:type="gramStart"/>
            <w:r w:rsidR="00E84DAC"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84DAC" w:rsidRPr="00A76738" w:rsidRDefault="00E84DAC" w:rsidP="00E84DAC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認識節慶</w:t>
            </w:r>
            <w:r w:rsidRPr="00B96180">
              <w:rPr>
                <w:rFonts w:ascii="標楷體" w:eastAsia="標楷體" w:hAnsi="標楷體" w:hint="eastAsia"/>
                <w:szCs w:val="24"/>
              </w:rPr>
              <w:t>、傳統祭儀文化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4DAC" w:rsidRPr="00B96180" w:rsidRDefault="00E84DAC" w:rsidP="00E84DAC">
            <w:pPr>
              <w:pStyle w:val="a5"/>
              <w:numPr>
                <w:ilvl w:val="0"/>
                <w:numId w:val="4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B96180">
              <w:rPr>
                <w:rFonts w:ascii="標楷體" w:eastAsia="標楷體" w:hAnsi="標楷體" w:hint="eastAsia"/>
              </w:rPr>
              <w:t>認識各種節慶</w:t>
            </w:r>
          </w:p>
          <w:p w:rsidR="00E84DAC" w:rsidRPr="007A4919" w:rsidRDefault="00E84DAC" w:rsidP="00E84DAC">
            <w:pPr>
              <w:pStyle w:val="a5"/>
              <w:numPr>
                <w:ilvl w:val="0"/>
                <w:numId w:val="4"/>
              </w:numPr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認識傳統祭儀文化</w:t>
            </w:r>
            <w:bookmarkStart w:id="0" w:name="_GoBack"/>
            <w:bookmarkEnd w:id="0"/>
          </w:p>
        </w:tc>
      </w:tr>
      <w:tr w:rsidR="00E84DAC" w:rsidRPr="00994BDC" w:rsidTr="00EB517C">
        <w:trPr>
          <w:trHeight w:val="450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84DAC" w:rsidRPr="00994BDC" w:rsidRDefault="00E84DAC" w:rsidP="00E84DAC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</w:pPr>
            <w:r w:rsidRPr="00994BDC"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  <w:t>第</w:t>
            </w:r>
          </w:p>
          <w:p w:rsidR="00E84DAC" w:rsidRPr="00994BDC" w:rsidRDefault="00E84DAC" w:rsidP="00E84DAC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/>
                <w:b/>
                <w:color w:val="000000" w:themeColor="text1"/>
                <w:szCs w:val="24"/>
              </w:rPr>
              <w:t>2</w:t>
            </w:r>
          </w:p>
          <w:p w:rsidR="00E84DAC" w:rsidRPr="00994BDC" w:rsidRDefault="00E84DAC" w:rsidP="00E84DAC">
            <w:pPr>
              <w:jc w:val="center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  <w:t>學期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84DAC" w:rsidRPr="00A76738" w:rsidRDefault="00E84DAC" w:rsidP="00E84DAC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1-8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84DAC" w:rsidRPr="00A76738" w:rsidRDefault="00E84DAC" w:rsidP="00E84DAC">
            <w:pPr>
              <w:snapToGrid w:val="0"/>
              <w:ind w:left="100" w:hanging="10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</w:rPr>
              <w:t>良好溝通與互動</w:t>
            </w:r>
          </w:p>
        </w:tc>
        <w:tc>
          <w:tcPr>
            <w:tcW w:w="666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4DAC" w:rsidRPr="007B2E49" w:rsidRDefault="00E84DAC" w:rsidP="00E84DAC">
            <w:pPr>
              <w:pStyle w:val="a5"/>
              <w:numPr>
                <w:ilvl w:val="0"/>
                <w:numId w:val="5"/>
              </w:numPr>
              <w:snapToGrid w:val="0"/>
              <w:ind w:leftChars="0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B2E49">
              <w:rPr>
                <w:rFonts w:ascii="標楷體" w:eastAsia="標楷體" w:hAnsi="標楷體" w:cs="新細明體" w:hint="eastAsia"/>
                <w:szCs w:val="24"/>
              </w:rPr>
              <w:t>分享自身感受</w:t>
            </w:r>
          </w:p>
          <w:p w:rsidR="00E84DAC" w:rsidRDefault="00E84DAC" w:rsidP="00E84DAC">
            <w:pPr>
              <w:pStyle w:val="a5"/>
              <w:numPr>
                <w:ilvl w:val="0"/>
                <w:numId w:val="5"/>
              </w:numPr>
              <w:snapToGrid w:val="0"/>
              <w:ind w:leftChars="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聆聽他人的想法</w:t>
            </w:r>
          </w:p>
          <w:p w:rsidR="00E84DAC" w:rsidRPr="007B2E49" w:rsidRDefault="00E84DAC" w:rsidP="00E84DAC">
            <w:pPr>
              <w:pStyle w:val="a5"/>
              <w:numPr>
                <w:ilvl w:val="0"/>
                <w:numId w:val="5"/>
              </w:numPr>
              <w:snapToGrid w:val="0"/>
              <w:ind w:leftChars="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良好互動</w:t>
            </w:r>
          </w:p>
        </w:tc>
      </w:tr>
      <w:tr w:rsidR="00E84DAC" w:rsidRPr="00994BDC" w:rsidTr="00EB517C">
        <w:trPr>
          <w:trHeight w:val="45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84DAC" w:rsidRPr="00994BDC" w:rsidRDefault="00E84DAC" w:rsidP="00E84DAC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84DAC" w:rsidRPr="00A76738" w:rsidRDefault="00E84DAC" w:rsidP="00E84DAC">
            <w:pPr>
              <w:snapToGrid w:val="0"/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9-15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84DAC" w:rsidRPr="00A76738" w:rsidRDefault="00E84DAC" w:rsidP="00E84DAC">
            <w:pPr>
              <w:snapToGrid w:val="0"/>
              <w:ind w:left="100" w:hanging="10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衝突處理</w:t>
            </w:r>
          </w:p>
        </w:tc>
        <w:tc>
          <w:tcPr>
            <w:tcW w:w="666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4DAC" w:rsidRPr="001B6F9B" w:rsidRDefault="00E84DAC" w:rsidP="00E84DAC">
            <w:pPr>
              <w:pStyle w:val="a5"/>
              <w:numPr>
                <w:ilvl w:val="0"/>
                <w:numId w:val="6"/>
              </w:numPr>
              <w:snapToGrid w:val="0"/>
              <w:ind w:leftChars="0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1B6F9B">
              <w:rPr>
                <w:rFonts w:ascii="標楷體" w:eastAsia="標楷體" w:hAnsi="標楷體" w:cs="新細明體" w:hint="eastAsia"/>
                <w:szCs w:val="24"/>
              </w:rPr>
              <w:t>避免衝突</w:t>
            </w:r>
          </w:p>
          <w:p w:rsidR="00E84DAC" w:rsidRDefault="00E84DAC" w:rsidP="00E84DAC">
            <w:pPr>
              <w:pStyle w:val="a5"/>
              <w:numPr>
                <w:ilvl w:val="0"/>
                <w:numId w:val="6"/>
              </w:numPr>
              <w:snapToGrid w:val="0"/>
              <w:ind w:leftChars="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了解各種處理方式的後果</w:t>
            </w:r>
          </w:p>
          <w:p w:rsidR="00E84DAC" w:rsidRPr="001B6F9B" w:rsidRDefault="00E84DAC" w:rsidP="00E84DAC">
            <w:pPr>
              <w:pStyle w:val="a5"/>
              <w:numPr>
                <w:ilvl w:val="0"/>
                <w:numId w:val="6"/>
              </w:numPr>
              <w:snapToGrid w:val="0"/>
              <w:ind w:leftChars="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正確處理衝突</w:t>
            </w:r>
          </w:p>
        </w:tc>
      </w:tr>
      <w:tr w:rsidR="00E84DAC" w:rsidRPr="00994BDC" w:rsidTr="00EB517C">
        <w:trPr>
          <w:trHeight w:val="45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84DAC" w:rsidRPr="00994BDC" w:rsidRDefault="00E84DAC" w:rsidP="00E84DAC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84DAC" w:rsidRPr="00A76738" w:rsidRDefault="00E84DAC" w:rsidP="00E84DAC">
            <w:pPr>
              <w:snapToGrid w:val="0"/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szCs w:val="24"/>
              </w:rPr>
              <w:t>16-20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84DAC" w:rsidRPr="00A76738" w:rsidRDefault="00E84DAC" w:rsidP="00E84DAC">
            <w:pPr>
              <w:snapToGrid w:val="0"/>
              <w:ind w:left="100" w:hanging="10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尊重與接納各種文化</w:t>
            </w:r>
          </w:p>
        </w:tc>
        <w:tc>
          <w:tcPr>
            <w:tcW w:w="666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4DAC" w:rsidRPr="00B75046" w:rsidRDefault="00E84DAC" w:rsidP="00E84DAC">
            <w:pPr>
              <w:pStyle w:val="a5"/>
              <w:numPr>
                <w:ilvl w:val="0"/>
                <w:numId w:val="7"/>
              </w:numPr>
              <w:snapToGrid w:val="0"/>
              <w:ind w:leftChars="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尊重多元文化</w:t>
            </w:r>
          </w:p>
          <w:p w:rsidR="00E84DAC" w:rsidRPr="00B75046" w:rsidRDefault="00E84DAC" w:rsidP="00E84DAC">
            <w:pPr>
              <w:pStyle w:val="a5"/>
              <w:numPr>
                <w:ilvl w:val="0"/>
                <w:numId w:val="7"/>
              </w:numPr>
              <w:snapToGrid w:val="0"/>
              <w:ind w:leftChars="0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75046">
              <w:rPr>
                <w:rFonts w:ascii="標楷體" w:eastAsia="標楷體" w:hAnsi="標楷體" w:cs="新細明體" w:hint="eastAsia"/>
                <w:szCs w:val="24"/>
              </w:rPr>
              <w:t>不同文化的因應方式</w:t>
            </w:r>
          </w:p>
        </w:tc>
      </w:tr>
      <w:tr w:rsidR="009A7880" w:rsidRPr="00994BDC" w:rsidTr="00204AD4">
        <w:trPr>
          <w:trHeight w:val="640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9A7880" w:rsidP="00204AD4">
            <w:pPr>
              <w:spacing w:line="24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議題融入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7880" w:rsidRPr="00994BDC" w:rsidRDefault="009A7880" w:rsidP="00204AD4">
            <w:pPr>
              <w:snapToGrid w:val="0"/>
              <w:spacing w:line="200" w:lineRule="exact"/>
              <w:rPr>
                <w:rFonts w:ascii="標楷體" w:eastAsia="標楷體" w:hAnsi="標楷體" w:cs="Calibr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94BDC">
              <w:rPr>
                <w:rFonts w:ascii="標楷體" w:eastAsia="標楷體" w:hAnsi="標楷體" w:cs="Calibri"/>
                <w:color w:val="000000" w:themeColor="text1"/>
                <w:sz w:val="20"/>
                <w:szCs w:val="20"/>
                <w:shd w:val="clear" w:color="auto" w:fill="FFFFFF"/>
              </w:rPr>
              <w:t>若未融入議題，即寫無</w:t>
            </w:r>
          </w:p>
          <w:p w:rsidR="009A7880" w:rsidRPr="00994BDC" w:rsidRDefault="00523E3E" w:rsidP="00204AD4">
            <w:pPr>
              <w:snapToGrid w:val="0"/>
              <w:rPr>
                <w:rFonts w:ascii="標楷體" w:eastAsia="標楷體" w:hAnsi="標楷體" w:cs="Calibr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23E3E">
              <w:rPr>
                <w:rFonts w:ascii="標楷體" w:eastAsia="標楷體" w:hAnsi="標楷體" w:cs="Calibri" w:hint="eastAsia"/>
                <w:color w:val="000000" w:themeColor="text1"/>
                <w:sz w:val="20"/>
                <w:szCs w:val="20"/>
                <w:shd w:val="clear" w:color="auto" w:fill="FFFFFF"/>
              </w:rPr>
              <w:t>多元文化教育</w:t>
            </w:r>
          </w:p>
        </w:tc>
      </w:tr>
      <w:tr w:rsidR="009A7880" w:rsidRPr="00994BDC" w:rsidTr="00204AD4">
        <w:trPr>
          <w:trHeight w:val="790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9A7880" w:rsidP="00204AD4">
            <w:pPr>
              <w:spacing w:line="24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評量規劃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A7880" w:rsidRPr="00994BDC" w:rsidRDefault="009A7880" w:rsidP="00204AD4">
            <w:pPr>
              <w:spacing w:line="200" w:lineRule="exact"/>
              <w:jc w:val="both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/>
                <w:color w:val="000000" w:themeColor="text1"/>
                <w:sz w:val="20"/>
                <w:szCs w:val="24"/>
                <w:shd w:val="clear" w:color="auto" w:fill="FFFFFF"/>
              </w:rPr>
              <w:t>依上下學期，</w:t>
            </w:r>
            <w:proofErr w:type="gramStart"/>
            <w:r w:rsidRPr="00994BDC">
              <w:rPr>
                <w:rFonts w:ascii="標楷體" w:eastAsia="標楷體" w:hAnsi="標楷體"/>
                <w:color w:val="000000" w:themeColor="text1"/>
                <w:sz w:val="20"/>
                <w:szCs w:val="24"/>
                <w:shd w:val="clear" w:color="auto" w:fill="FFFFFF"/>
              </w:rPr>
              <w:t>敘寫評量</w:t>
            </w:r>
            <w:proofErr w:type="gramEnd"/>
            <w:r w:rsidRPr="00994BDC">
              <w:rPr>
                <w:rFonts w:ascii="標楷體" w:eastAsia="標楷體" w:hAnsi="標楷體"/>
                <w:color w:val="000000" w:themeColor="text1"/>
                <w:sz w:val="20"/>
                <w:szCs w:val="24"/>
                <w:shd w:val="clear" w:color="auto" w:fill="FFFFFF"/>
              </w:rPr>
              <w:t>項目</w:t>
            </w:r>
            <w:r>
              <w:rPr>
                <w:rFonts w:ascii="標楷體" w:eastAsia="標楷體" w:hAnsi="標楷體"/>
                <w:color w:val="000000" w:themeColor="text1"/>
                <w:sz w:val="20"/>
                <w:szCs w:val="24"/>
                <w:shd w:val="clear" w:color="auto" w:fill="FFFFFF"/>
              </w:rPr>
              <w:t>（</w:t>
            </w:r>
            <w:r w:rsidRPr="00994BDC">
              <w:rPr>
                <w:rFonts w:ascii="標楷體" w:eastAsia="標楷體" w:hAnsi="標楷體"/>
                <w:color w:val="000000" w:themeColor="text1"/>
                <w:sz w:val="20"/>
                <w:szCs w:val="24"/>
                <w:shd w:val="clear" w:color="auto" w:fill="FFFFFF"/>
              </w:rPr>
              <w:t>筆試、口試、</w:t>
            </w:r>
            <w:r w:rsidRPr="00994BDC">
              <w:rPr>
                <w:rFonts w:ascii="標楷體" w:eastAsia="標楷體" w:hAnsi="標楷體" w:cs="細明體"/>
                <w:color w:val="000000" w:themeColor="text1"/>
                <w:kern w:val="0"/>
                <w:sz w:val="20"/>
                <w:szCs w:val="24"/>
                <w:shd w:val="clear" w:color="auto" w:fill="FFFFFF"/>
              </w:rPr>
              <w:t>表演、實作、作業、報告、資料蒐集整理、鑑賞、晤談、實踐、檔案評量、自我評量、同儕互評</w:t>
            </w:r>
            <w:r>
              <w:rPr>
                <w:rFonts w:ascii="標楷體" w:eastAsia="標楷體" w:hAnsi="標楷體" w:cs="細明體"/>
                <w:color w:val="000000" w:themeColor="text1"/>
                <w:kern w:val="0"/>
                <w:sz w:val="20"/>
                <w:szCs w:val="24"/>
                <w:shd w:val="clear" w:color="auto" w:fill="FFFFFF"/>
              </w:rPr>
              <w:t>）</w:t>
            </w:r>
            <w:r w:rsidRPr="00994BDC">
              <w:rPr>
                <w:rFonts w:ascii="標楷體" w:eastAsia="標楷體" w:hAnsi="標楷體"/>
                <w:color w:val="000000" w:themeColor="text1"/>
                <w:sz w:val="20"/>
                <w:szCs w:val="24"/>
                <w:shd w:val="clear" w:color="auto" w:fill="FFFFFF"/>
              </w:rPr>
              <w:t>，評量結果得以等第、數量或質性文字描述紀錄等</w:t>
            </w:r>
          </w:p>
          <w:p w:rsidR="009A7880" w:rsidRPr="00994BDC" w:rsidRDefault="00523E3E" w:rsidP="00204AD4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23E3E">
              <w:rPr>
                <w:rFonts w:ascii="標楷體" w:eastAsia="標楷體" w:hAnsi="標楷體" w:hint="eastAsia"/>
                <w:color w:val="000000" w:themeColor="text1"/>
              </w:rPr>
              <w:t>課堂觀察35% 自我評量30% 實作35%</w:t>
            </w:r>
          </w:p>
        </w:tc>
      </w:tr>
      <w:tr w:rsidR="009A7880" w:rsidRPr="00994BDC" w:rsidTr="00204AD4">
        <w:trPr>
          <w:trHeight w:val="624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9A7880" w:rsidP="00204AD4">
            <w:pPr>
              <w:spacing w:line="24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教學設施</w:t>
            </w:r>
          </w:p>
          <w:p w:rsidR="009A7880" w:rsidRPr="00994BDC" w:rsidRDefault="009A7880" w:rsidP="00204AD4">
            <w:pPr>
              <w:spacing w:line="24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設備需求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880" w:rsidRPr="00994BDC" w:rsidRDefault="00523E3E" w:rsidP="00204AD4">
            <w:pPr>
              <w:snapToGrid w:val="0"/>
              <w:spacing w:line="400" w:lineRule="exact"/>
              <w:rPr>
                <w:rFonts w:ascii="標楷體" w:eastAsia="標楷體" w:hAnsi="標楷體"/>
                <w:color w:val="000000" w:themeColor="text1"/>
              </w:rPr>
            </w:pPr>
            <w:r w:rsidRPr="00523E3E">
              <w:rPr>
                <w:rFonts w:ascii="標楷體" w:eastAsia="標楷體" w:hAnsi="標楷體" w:hint="eastAsia"/>
                <w:color w:val="000000" w:themeColor="text1"/>
              </w:rPr>
              <w:t>電腦、投影機</w:t>
            </w:r>
          </w:p>
        </w:tc>
      </w:tr>
      <w:tr w:rsidR="009A7880" w:rsidRPr="00994BDC" w:rsidTr="00204AD4">
        <w:trPr>
          <w:trHeight w:val="57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9A7880" w:rsidP="00204AD4">
            <w:pPr>
              <w:spacing w:line="24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教材來源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880" w:rsidRPr="00994BDC" w:rsidRDefault="009A7880" w:rsidP="00204AD4">
            <w:pPr>
              <w:snapToGrid w:val="0"/>
              <w:spacing w:line="400" w:lineRule="exact"/>
              <w:rPr>
                <w:rFonts w:ascii="標楷體" w:eastAsia="標楷體" w:hAnsi="標楷體"/>
                <w:color w:val="000000" w:themeColor="text1"/>
              </w:rPr>
            </w:pPr>
            <w:r w:rsidRPr="00994BDC">
              <w:rPr>
                <w:rFonts w:ascii="標楷體" w:eastAsia="標楷體" w:hAnsi="標楷體"/>
                <w:color w:val="000000" w:themeColor="text1"/>
              </w:rPr>
              <w:t xml:space="preserve">□教科書 </w:t>
            </w:r>
            <w:r w:rsidR="00523E3E">
              <w:rPr>
                <w:rFonts w:ascii="標楷體" w:eastAsia="標楷體" w:hAnsi="標楷體"/>
                <w:color w:val="000000" w:themeColor="text1"/>
              </w:rPr>
              <w:t>■</w:t>
            </w:r>
            <w:r w:rsidRPr="00994BDC">
              <w:rPr>
                <w:rFonts w:ascii="標楷體" w:eastAsia="標楷體" w:hAnsi="標楷體"/>
                <w:color w:val="000000" w:themeColor="text1"/>
              </w:rPr>
              <w:t>自編</w:t>
            </w:r>
          </w:p>
        </w:tc>
      </w:tr>
      <w:tr w:rsidR="009A7880" w:rsidRPr="00994BDC" w:rsidTr="00204AD4">
        <w:trPr>
          <w:trHeight w:val="315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9A7880" w:rsidP="00204AD4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</w:pPr>
            <w:r w:rsidRPr="00994BDC"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  <w:t>備註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880" w:rsidRPr="00994BDC" w:rsidRDefault="009A7880" w:rsidP="00204AD4">
            <w:pPr>
              <w:snapToGrid w:val="0"/>
              <w:spacing w:line="40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:rsidR="00893E44" w:rsidRDefault="00893E44" w:rsidP="001D63AE"/>
    <w:sectPr w:rsidR="00893E4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2C0" w:rsidRDefault="007872C0">
      <w:r>
        <w:separator/>
      </w:r>
    </w:p>
  </w:endnote>
  <w:endnote w:type="continuationSeparator" w:id="0">
    <w:p w:rsidR="007872C0" w:rsidRDefault="00787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1E3" w:rsidRDefault="009A7880">
    <w:pPr>
      <w:pStyle w:val="a3"/>
      <w:jc w:val="center"/>
    </w:pPr>
    <w:r>
      <w:rPr>
        <w:rFonts w:ascii="微軟正黑體" w:eastAsia="微軟正黑體" w:hAnsi="微軟正黑體"/>
        <w:lang w:val="zh-TW"/>
      </w:rPr>
      <w:fldChar w:fldCharType="begin"/>
    </w:r>
    <w:r>
      <w:rPr>
        <w:rFonts w:ascii="微軟正黑體" w:eastAsia="微軟正黑體" w:hAnsi="微軟正黑體"/>
        <w:lang w:val="zh-TW"/>
      </w:rPr>
      <w:instrText xml:space="preserve"> PAGE </w:instrText>
    </w:r>
    <w:r>
      <w:rPr>
        <w:rFonts w:ascii="微軟正黑體" w:eastAsia="微軟正黑體" w:hAnsi="微軟正黑體"/>
        <w:lang w:val="zh-TW"/>
      </w:rPr>
      <w:fldChar w:fldCharType="separate"/>
    </w:r>
    <w:r w:rsidR="005D0D01">
      <w:rPr>
        <w:rFonts w:ascii="微軟正黑體" w:eastAsia="微軟正黑體" w:hAnsi="微軟正黑體"/>
        <w:noProof/>
        <w:lang w:val="zh-TW"/>
      </w:rPr>
      <w:t>1</w:t>
    </w:r>
    <w:r>
      <w:rPr>
        <w:rFonts w:ascii="微軟正黑體" w:eastAsia="微軟正黑體" w:hAnsi="微軟正黑體"/>
        <w:lang w:val="zh-T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2C0" w:rsidRDefault="007872C0">
      <w:r>
        <w:separator/>
      </w:r>
    </w:p>
  </w:footnote>
  <w:footnote w:type="continuationSeparator" w:id="0">
    <w:p w:rsidR="007872C0" w:rsidRDefault="007872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14BC6"/>
    <w:multiLevelType w:val="multilevel"/>
    <w:tmpl w:val="79F07D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4210F26"/>
    <w:multiLevelType w:val="hybridMultilevel"/>
    <w:tmpl w:val="38FC8434"/>
    <w:lvl w:ilvl="0" w:tplc="443E6C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5A96346"/>
    <w:multiLevelType w:val="hybridMultilevel"/>
    <w:tmpl w:val="E452999C"/>
    <w:lvl w:ilvl="0" w:tplc="59FA5E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3A52389"/>
    <w:multiLevelType w:val="hybridMultilevel"/>
    <w:tmpl w:val="D7BAA80C"/>
    <w:lvl w:ilvl="0" w:tplc="1D7806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89055AB"/>
    <w:multiLevelType w:val="hybridMultilevel"/>
    <w:tmpl w:val="38B01FCE"/>
    <w:lvl w:ilvl="0" w:tplc="CE845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048730F"/>
    <w:multiLevelType w:val="hybridMultilevel"/>
    <w:tmpl w:val="548C197C"/>
    <w:lvl w:ilvl="0" w:tplc="9C2493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3A86D52"/>
    <w:multiLevelType w:val="hybridMultilevel"/>
    <w:tmpl w:val="6D108D4A"/>
    <w:lvl w:ilvl="0" w:tplc="65CE15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880"/>
    <w:rsid w:val="00014FDA"/>
    <w:rsid w:val="001D63AE"/>
    <w:rsid w:val="00523E3E"/>
    <w:rsid w:val="005D0D01"/>
    <w:rsid w:val="006C3BB6"/>
    <w:rsid w:val="007872C0"/>
    <w:rsid w:val="00893E44"/>
    <w:rsid w:val="009A7880"/>
    <w:rsid w:val="00E84DAC"/>
    <w:rsid w:val="00EE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B9EB02"/>
  <w15:chartTrackingRefBased/>
  <w15:docId w15:val="{922C9E5C-0884-40C1-B3DC-89F452790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A7880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A78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rsid w:val="009A7880"/>
    <w:rPr>
      <w:rFonts w:ascii="Calibri" w:eastAsia="新細明體" w:hAnsi="Calibri" w:cs="Times New Roman"/>
      <w:kern w:val="3"/>
      <w:sz w:val="20"/>
      <w:szCs w:val="20"/>
    </w:rPr>
  </w:style>
  <w:style w:type="paragraph" w:styleId="a5">
    <w:name w:val="List Paragraph"/>
    <w:basedOn w:val="a"/>
    <w:uiPriority w:val="34"/>
    <w:qFormat/>
    <w:rsid w:val="00E84DAC"/>
    <w:pPr>
      <w:suppressAutoHyphens w:val="0"/>
      <w:autoSpaceDN/>
      <w:ind w:leftChars="200" w:left="480"/>
      <w:textAlignment w:val="auto"/>
    </w:pPr>
    <w:rPr>
      <w:rFonts w:asciiTheme="minorHAnsi" w:eastAsiaTheme="minorEastAsia" w:hAnsiTheme="minorHAnsi" w:cstheme="minorBidi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2022-04-01T03:38:00Z</dcterms:created>
  <dcterms:modified xsi:type="dcterms:W3CDTF">2023-06-07T05:40:00Z</dcterms:modified>
</cp:coreProperties>
</file>