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2ED1B" w14:textId="4A8B60F2" w:rsidR="0082151B" w:rsidRPr="00D7014A" w:rsidRDefault="0082151B" w:rsidP="00D7014A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1" w:hanging="3"/>
        <w:jc w:val="center"/>
        <w:rPr>
          <w:rFonts w:ascii="標楷體" w:eastAsia="標楷體" w:hAnsi="標楷體" w:cs="標楷體"/>
          <w:sz w:val="32"/>
          <w:szCs w:val="32"/>
        </w:rPr>
      </w:pPr>
      <w:r w:rsidRPr="00806F36">
        <w:rPr>
          <w:rFonts w:ascii="標楷體" w:eastAsia="標楷體" w:hAnsi="標楷體" w:cs="標楷體"/>
          <w:sz w:val="32"/>
          <w:szCs w:val="32"/>
        </w:rPr>
        <w:t>臺北市</w:t>
      </w:r>
      <w:r w:rsidR="00D7014A">
        <w:rPr>
          <w:rFonts w:ascii="標楷體" w:eastAsia="標楷體" w:hAnsi="標楷體" w:cs="標楷體"/>
          <w:sz w:val="32"/>
          <w:szCs w:val="32"/>
        </w:rPr>
        <w:t>誠正</w:t>
      </w:r>
      <w:r w:rsidRPr="00806F36">
        <w:rPr>
          <w:rFonts w:ascii="標楷體" w:eastAsia="標楷體" w:hAnsi="標楷體" w:cs="標楷體"/>
          <w:sz w:val="32"/>
          <w:szCs w:val="32"/>
        </w:rPr>
        <w:t>國民中學</w:t>
      </w:r>
      <w:r>
        <w:rPr>
          <w:rFonts w:ascii="標楷體" w:eastAsia="標楷體" w:hAnsi="標楷體" w:cs="標楷體" w:hint="eastAsia"/>
          <w:sz w:val="32"/>
          <w:szCs w:val="32"/>
        </w:rPr>
        <w:t xml:space="preserve"> 112 </w:t>
      </w:r>
      <w:r w:rsidRPr="00806F36">
        <w:rPr>
          <w:rFonts w:ascii="標楷體" w:eastAsia="標楷體" w:hAnsi="標楷體" w:cs="標楷體"/>
          <w:sz w:val="32"/>
          <w:szCs w:val="32"/>
        </w:rPr>
        <w:t>學年度領域/科目課程計畫</w:t>
      </w:r>
    </w:p>
    <w:tbl>
      <w:tblPr>
        <w:tblW w:w="20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1563"/>
        <w:gridCol w:w="4771"/>
        <w:gridCol w:w="3411"/>
        <w:gridCol w:w="710"/>
        <w:gridCol w:w="2415"/>
        <w:gridCol w:w="2362"/>
        <w:gridCol w:w="2699"/>
        <w:gridCol w:w="2104"/>
      </w:tblGrid>
      <w:tr w:rsidR="0082151B" w:rsidRPr="00806F36" w14:paraId="0B659B48" w14:textId="77777777" w:rsidTr="00527F57">
        <w:trPr>
          <w:trHeight w:val="666"/>
          <w:jc w:val="center"/>
        </w:trPr>
        <w:tc>
          <w:tcPr>
            <w:tcW w:w="2261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EE374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18472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886EC" w14:textId="7EB4986C" w:rsidR="0082151B" w:rsidRPr="00806F36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□國語文□英語文</w:t>
            </w:r>
            <w:r w:rsidR="00CC1AFB" w:rsidRPr="00806F36">
              <w:rPr>
                <w:rFonts w:ascii="標楷體" w:eastAsia="標楷體" w:hAnsi="標楷體" w:cs="標楷體"/>
              </w:rPr>
              <w:t>□</w:t>
            </w:r>
            <w:r w:rsidR="00CC1AFB">
              <w:rPr>
                <w:rFonts w:ascii="標楷體" w:eastAsia="標楷體" w:hAnsi="標楷體" w:cs="標楷體" w:hint="eastAsia"/>
              </w:rPr>
              <w:t>本土語文</w:t>
            </w:r>
            <w:r w:rsidRPr="00806F36">
              <w:rPr>
                <w:rFonts w:ascii="標楷體" w:eastAsia="標楷體" w:hAnsi="標楷體" w:cs="標楷體"/>
              </w:rPr>
              <w:t>□數學□社會(□歷史□地理□公民與社會)□自然科學(□理化□生物□地球科學)</w:t>
            </w:r>
          </w:p>
          <w:p w14:paraId="48CCE4E6" w14:textId="76F3BBAD" w:rsidR="0082151B" w:rsidRPr="00806F36" w:rsidRDefault="00B42DEF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 w:hint="eastAsia"/>
              </w:rPr>
              <w:t>█</w:t>
            </w:r>
            <w:proofErr w:type="gramEnd"/>
            <w:r w:rsidR="0082151B" w:rsidRPr="00806F36">
              <w:rPr>
                <w:rFonts w:ascii="標楷體" w:eastAsia="標楷體" w:hAnsi="標楷體" w:cs="標楷體"/>
              </w:rPr>
              <w:t>藝術(</w:t>
            </w:r>
            <w:proofErr w:type="gramStart"/>
            <w:r>
              <w:rPr>
                <w:rFonts w:ascii="標楷體" w:eastAsia="標楷體" w:hAnsi="標楷體" w:cs="標楷體" w:hint="eastAsia"/>
              </w:rPr>
              <w:t>█</w:t>
            </w:r>
            <w:proofErr w:type="gramEnd"/>
            <w:r w:rsidR="0082151B" w:rsidRPr="00806F36">
              <w:rPr>
                <w:rFonts w:ascii="標楷體" w:eastAsia="標楷體" w:hAnsi="標楷體" w:cs="標楷體"/>
              </w:rPr>
              <w:t>音樂□視覺藝術□表演藝術)□綜合活動(□家政□童軍□輔導)□科技(□資訊科技□生活科技)</w:t>
            </w:r>
          </w:p>
          <w:p w14:paraId="77762B3C" w14:textId="10BB5B92" w:rsidR="0082151B" w:rsidRPr="00806F36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□健康與體育(□健康教育□體育)</w:t>
            </w:r>
            <w:r w:rsidR="00CC1AFB">
              <w:rPr>
                <w:rFonts w:ascii="標楷體" w:eastAsia="標楷體" w:hAnsi="標楷體" w:cs="標楷體" w:hint="eastAsia"/>
              </w:rPr>
              <w:t xml:space="preserve"> </w:t>
            </w:r>
          </w:p>
        </w:tc>
      </w:tr>
      <w:tr w:rsidR="0082151B" w:rsidRPr="00806F36" w14:paraId="58012236" w14:textId="77777777" w:rsidTr="00527F57">
        <w:trPr>
          <w:trHeight w:val="695"/>
          <w:jc w:val="center"/>
        </w:trPr>
        <w:tc>
          <w:tcPr>
            <w:tcW w:w="2261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2BDA5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實施年級</w:t>
            </w:r>
          </w:p>
        </w:tc>
        <w:tc>
          <w:tcPr>
            <w:tcW w:w="18472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4E64" w14:textId="19BF7CA1" w:rsidR="0082151B" w:rsidRPr="00806F36" w:rsidRDefault="00B42DEF" w:rsidP="00B6629C">
            <w:pPr>
              <w:spacing w:line="396" w:lineRule="auto"/>
              <w:ind w:left="0" w:hanging="2"/>
            </w:pPr>
            <w:proofErr w:type="gramStart"/>
            <w:r>
              <w:rPr>
                <w:rFonts w:ascii="標楷體" w:eastAsia="標楷體" w:hAnsi="標楷體" w:cs="標楷體" w:hint="eastAsia"/>
              </w:rPr>
              <w:t>█</w:t>
            </w:r>
            <w:proofErr w:type="gramEnd"/>
            <w:r w:rsidR="0082151B" w:rsidRPr="00806F36">
              <w:rPr>
                <w:rFonts w:ascii="Times New Roman" w:eastAsia="Times New Roman" w:hAnsi="Times New Roman" w:cs="Times New Roman"/>
              </w:rPr>
              <w:t>7</w:t>
            </w:r>
            <w:r w:rsidR="0082151B" w:rsidRPr="00806F36">
              <w:rPr>
                <w:rFonts w:ascii="標楷體" w:eastAsia="標楷體" w:hAnsi="標楷體" w:cs="標楷體"/>
              </w:rPr>
              <w:t>年級  □</w:t>
            </w:r>
            <w:r w:rsidR="0082151B" w:rsidRPr="00806F36">
              <w:rPr>
                <w:rFonts w:ascii="Times New Roman" w:eastAsia="Times New Roman" w:hAnsi="Times New Roman" w:cs="Times New Roman"/>
              </w:rPr>
              <w:t>8</w:t>
            </w:r>
            <w:r w:rsidR="0082151B" w:rsidRPr="00806F36">
              <w:rPr>
                <w:rFonts w:ascii="標楷體" w:eastAsia="標楷體" w:hAnsi="標楷體" w:cs="標楷體"/>
              </w:rPr>
              <w:t>年級 □</w:t>
            </w:r>
            <w:r w:rsidR="0082151B" w:rsidRPr="00806F36">
              <w:rPr>
                <w:rFonts w:ascii="Times New Roman" w:eastAsia="Times New Roman" w:hAnsi="Times New Roman" w:cs="Times New Roman"/>
              </w:rPr>
              <w:t>9</w:t>
            </w:r>
            <w:r w:rsidR="0082151B" w:rsidRPr="00806F36">
              <w:rPr>
                <w:rFonts w:ascii="標楷體" w:eastAsia="標楷體" w:hAnsi="標楷體" w:cs="標楷體"/>
              </w:rPr>
              <w:t>年級</w:t>
            </w:r>
          </w:p>
          <w:p w14:paraId="0CF617F1" w14:textId="436ECF68" w:rsidR="0082151B" w:rsidRPr="00806F36" w:rsidRDefault="00B42DEF" w:rsidP="00B6629C">
            <w:pPr>
              <w:spacing w:line="396" w:lineRule="auto"/>
              <w:ind w:left="0" w:hanging="2"/>
            </w:pPr>
            <w:proofErr w:type="gramStart"/>
            <w:r>
              <w:rPr>
                <w:rFonts w:ascii="標楷體" w:eastAsia="標楷體" w:hAnsi="標楷體" w:cs="標楷體" w:hint="eastAsia"/>
              </w:rPr>
              <w:t>█</w:t>
            </w:r>
            <w:proofErr w:type="gramEnd"/>
            <w:r w:rsidR="0082151B" w:rsidRPr="00806F36">
              <w:rPr>
                <w:rFonts w:ascii="標楷體" w:eastAsia="標楷體" w:hAnsi="標楷體" w:cs="標楷體"/>
              </w:rPr>
              <w:t xml:space="preserve">上學期 </w:t>
            </w:r>
            <w:proofErr w:type="gramStart"/>
            <w:r>
              <w:rPr>
                <w:rFonts w:ascii="標楷體" w:eastAsia="標楷體" w:hAnsi="標楷體" w:cs="標楷體" w:hint="eastAsia"/>
              </w:rPr>
              <w:t>█</w:t>
            </w:r>
            <w:proofErr w:type="gramEnd"/>
            <w:r w:rsidR="0082151B" w:rsidRPr="00806F36">
              <w:rPr>
                <w:rFonts w:ascii="標楷體" w:eastAsia="標楷體" w:hAnsi="標楷體" w:cs="標楷體"/>
              </w:rPr>
              <w:t xml:space="preserve">下學期 </w:t>
            </w:r>
            <w:r w:rsidR="0082151B" w:rsidRPr="00806F36">
              <w:rPr>
                <w:rFonts w:ascii="新細明體" w:eastAsia="新細明體" w:hAnsi="新細明體" w:cs="新細明體"/>
              </w:rPr>
              <w:t>(若上下學期均開設者，請均註記)</w:t>
            </w:r>
          </w:p>
        </w:tc>
      </w:tr>
      <w:tr w:rsidR="0082151B" w:rsidRPr="00806F36" w14:paraId="2FBAB0B2" w14:textId="77777777" w:rsidTr="00527F57">
        <w:trPr>
          <w:trHeight w:val="904"/>
          <w:jc w:val="center"/>
        </w:trPr>
        <w:tc>
          <w:tcPr>
            <w:tcW w:w="2261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A4B28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818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19B1" w14:textId="6EA54E3B" w:rsidR="0082151B" w:rsidRPr="00806F36" w:rsidRDefault="00B42DEF" w:rsidP="00B6629C">
            <w:pPr>
              <w:spacing w:line="396" w:lineRule="auto"/>
              <w:ind w:left="0" w:hanging="2"/>
            </w:pPr>
            <w:proofErr w:type="gramStart"/>
            <w:r>
              <w:rPr>
                <w:rFonts w:ascii="標楷體" w:eastAsia="標楷體" w:hAnsi="標楷體" w:cs="標楷體" w:hint="eastAsia"/>
              </w:rPr>
              <w:t>█</w:t>
            </w:r>
            <w:proofErr w:type="gramEnd"/>
            <w:r w:rsidR="0082151B" w:rsidRPr="00806F36">
              <w:rPr>
                <w:rFonts w:ascii="標楷體" w:eastAsia="標楷體" w:hAnsi="標楷體" w:cs="標楷體"/>
              </w:rPr>
              <w:t>選用教科書:</w:t>
            </w:r>
            <w:r w:rsidR="0082151B" w:rsidRPr="00806F36">
              <w:rPr>
                <w:rFonts w:ascii="標楷體" w:eastAsia="標楷體" w:hAnsi="標楷體" w:cs="標楷體"/>
                <w:u w:val="single"/>
              </w:rPr>
              <w:t xml:space="preserve">  </w:t>
            </w:r>
            <w:proofErr w:type="gramStart"/>
            <w:r>
              <w:rPr>
                <w:rFonts w:ascii="標楷體" w:eastAsia="標楷體" w:hAnsi="標楷體" w:cs="標楷體"/>
                <w:u w:val="single"/>
              </w:rPr>
              <w:t>奇鼎</w:t>
            </w:r>
            <w:proofErr w:type="gramEnd"/>
            <w:r w:rsidR="0082151B" w:rsidRPr="00806F36">
              <w:rPr>
                <w:rFonts w:ascii="標楷體" w:eastAsia="標楷體" w:hAnsi="標楷體" w:cs="標楷體"/>
                <w:u w:val="single"/>
              </w:rPr>
              <w:t xml:space="preserve">  版           </w:t>
            </w:r>
            <w:r w:rsidR="0082151B" w:rsidRPr="00806F36">
              <w:rPr>
                <w:rFonts w:ascii="標楷體" w:eastAsia="標楷體" w:hAnsi="標楷體" w:cs="標楷體"/>
              </w:rPr>
              <w:t xml:space="preserve"> </w:t>
            </w:r>
          </w:p>
          <w:p w14:paraId="6650852C" w14:textId="77777777" w:rsidR="0082151B" w:rsidRPr="00806F36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□自編教材  (</w:t>
            </w:r>
            <w:proofErr w:type="gramStart"/>
            <w:r w:rsidRPr="00806F36">
              <w:rPr>
                <w:rFonts w:ascii="標楷體" w:eastAsia="標楷體" w:hAnsi="標楷體" w:cs="標楷體"/>
              </w:rPr>
              <w:t>經課發會</w:t>
            </w:r>
            <w:proofErr w:type="gramEnd"/>
            <w:r w:rsidRPr="00806F36">
              <w:rPr>
                <w:rFonts w:ascii="標楷體" w:eastAsia="標楷體" w:hAnsi="標楷體" w:cs="標楷體"/>
              </w:rPr>
              <w:t>通過)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DC13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958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9EBD" w14:textId="56B72252" w:rsidR="0082151B" w:rsidRPr="00806F36" w:rsidRDefault="0082151B" w:rsidP="00B6629C">
            <w:pPr>
              <w:spacing w:line="396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/>
              </w:rPr>
              <w:t xml:space="preserve">學期內每週   </w:t>
            </w:r>
            <w:r w:rsidR="00B42DEF">
              <w:rPr>
                <w:rFonts w:ascii="標楷體" w:eastAsia="標楷體" w:hAnsi="標楷體" w:cs="標楷體"/>
              </w:rPr>
              <w:t>1</w:t>
            </w:r>
            <w:r w:rsidRPr="00806F36">
              <w:rPr>
                <w:rFonts w:ascii="標楷體" w:eastAsia="標楷體" w:hAnsi="標楷體" w:cs="標楷體"/>
              </w:rPr>
              <w:t xml:space="preserve">  節(</w:t>
            </w:r>
            <w:r w:rsidRPr="00806F36">
              <w:rPr>
                <w:rFonts w:ascii="新細明體" w:eastAsia="新細明體" w:hAnsi="新細明體" w:cs="新細明體"/>
                <w:sz w:val="20"/>
                <w:szCs w:val="20"/>
              </w:rPr>
              <w:t>科目對開請說明，例：家政與童軍科上下學期對開)</w:t>
            </w:r>
          </w:p>
        </w:tc>
      </w:tr>
      <w:tr w:rsidR="0082151B" w:rsidRPr="00806F36" w14:paraId="77E859D0" w14:textId="77777777" w:rsidTr="00527F57">
        <w:trPr>
          <w:trHeight w:val="603"/>
          <w:jc w:val="center"/>
        </w:trPr>
        <w:tc>
          <w:tcPr>
            <w:tcW w:w="2261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9760E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8472" w:type="dxa"/>
            <w:gridSpan w:val="7"/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46CB4C99" w14:textId="77777777" w:rsidR="00322C54" w:rsidRPr="00322C54" w:rsidRDefault="00322C54" w:rsidP="00322C54">
            <w:pPr>
              <w:spacing w:line="0" w:lineRule="atLeast"/>
              <w:ind w:left="0" w:hanging="2"/>
              <w:jc w:val="both"/>
              <w:rPr>
                <w:rFonts w:ascii="標楷體" w:eastAsia="標楷體" w:hAnsi="標楷體"/>
                <w:b/>
                <w:bCs/>
                <w:snapToGrid w:val="0"/>
                <w:color w:val="C45911" w:themeColor="accent2" w:themeShade="BF"/>
                <w:kern w:val="0"/>
                <w:szCs w:val="24"/>
              </w:rPr>
            </w:pPr>
            <w:r w:rsidRPr="00322C54">
              <w:rPr>
                <w:rFonts w:ascii="標楷體" w:eastAsia="標楷體" w:hAnsi="標楷體" w:hint="eastAsia"/>
                <w:b/>
                <w:bCs/>
                <w:snapToGrid w:val="0"/>
                <w:color w:val="C45911" w:themeColor="accent2" w:themeShade="BF"/>
                <w:kern w:val="0"/>
                <w:szCs w:val="24"/>
              </w:rPr>
              <w:t>上學期</w:t>
            </w:r>
          </w:p>
          <w:p w14:paraId="00466274" w14:textId="77777777" w:rsidR="00322C54" w:rsidRPr="00322C54" w:rsidRDefault="00322C54" w:rsidP="00322C54">
            <w:pPr>
              <w:spacing w:line="0" w:lineRule="atLeas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22C54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藝-J-A2嘗試設計思考，探索藝術實踐解決問題的途徑。</w:t>
            </w:r>
          </w:p>
          <w:p w14:paraId="273B9997" w14:textId="77777777" w:rsidR="00322C54" w:rsidRPr="00322C54" w:rsidRDefault="00322C54" w:rsidP="00322C54">
            <w:pPr>
              <w:spacing w:line="0" w:lineRule="atLeas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22C54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藝-J-A3嘗試規劃與執行藝術活動，因應情境需求發揮創意。</w:t>
            </w:r>
          </w:p>
          <w:p w14:paraId="347FF818" w14:textId="77777777" w:rsidR="00322C54" w:rsidRPr="00322C54" w:rsidRDefault="00322C54" w:rsidP="00322C54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C54">
              <w:rPr>
                <w:rFonts w:ascii="標楷體" w:eastAsia="標楷體" w:hAnsi="標楷體" w:hint="eastAsia"/>
                <w:szCs w:val="24"/>
              </w:rPr>
              <w:t>藝-J-B1應用藝術符號，以表達觀點與風格。</w:t>
            </w:r>
            <w:bookmarkStart w:id="0" w:name="_GoBack"/>
            <w:bookmarkEnd w:id="0"/>
          </w:p>
          <w:p w14:paraId="2C5D8876" w14:textId="77777777" w:rsidR="00322C54" w:rsidRPr="00322C54" w:rsidRDefault="00322C54" w:rsidP="00322C54">
            <w:pPr>
              <w:spacing w:line="0" w:lineRule="atLeas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22C54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藝-J-B2思辨科技資訊、媒體與藝術的關係，進行創作與鑑賞。</w:t>
            </w:r>
          </w:p>
          <w:p w14:paraId="1B48E53F" w14:textId="77777777" w:rsidR="00322C54" w:rsidRPr="00322C54" w:rsidRDefault="00322C54" w:rsidP="00322C54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C54">
              <w:rPr>
                <w:rFonts w:ascii="標楷體" w:eastAsia="標楷體" w:hAnsi="標楷體" w:hint="eastAsia"/>
                <w:szCs w:val="24"/>
              </w:rPr>
              <w:t>藝-J-B3善用多元感官，探索理解藝術與生活的關聯，以展現美感意識。</w:t>
            </w:r>
          </w:p>
          <w:p w14:paraId="568F5536" w14:textId="77777777" w:rsidR="00322C54" w:rsidRPr="00322C54" w:rsidRDefault="00322C54" w:rsidP="00322C54">
            <w:pPr>
              <w:ind w:left="0" w:hanging="2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22C54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藝-J-C2透過藝術實踐，建立利他與合群的知能，培養團隊合作與溝通協調的能力。</w:t>
            </w:r>
          </w:p>
          <w:p w14:paraId="53C4E2B7" w14:textId="77777777" w:rsidR="00322C54" w:rsidRPr="00322C54" w:rsidRDefault="00322C54" w:rsidP="00322C54">
            <w:pPr>
              <w:ind w:left="0" w:hanging="2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  <w:p w14:paraId="433A681D" w14:textId="77777777" w:rsidR="00322C54" w:rsidRPr="00322C54" w:rsidRDefault="00322C54" w:rsidP="00322C54">
            <w:pPr>
              <w:ind w:left="0" w:hanging="2"/>
              <w:rPr>
                <w:rFonts w:ascii="標楷體" w:eastAsia="標楷體" w:hAnsi="標楷體"/>
                <w:b/>
                <w:bCs/>
                <w:snapToGrid w:val="0"/>
                <w:color w:val="C45911" w:themeColor="accent2" w:themeShade="BF"/>
                <w:kern w:val="0"/>
                <w:szCs w:val="24"/>
              </w:rPr>
            </w:pPr>
            <w:r w:rsidRPr="00322C54">
              <w:rPr>
                <w:rFonts w:ascii="標楷體" w:eastAsia="標楷體" w:hAnsi="標楷體" w:hint="eastAsia"/>
                <w:b/>
                <w:bCs/>
                <w:snapToGrid w:val="0"/>
                <w:color w:val="C45911" w:themeColor="accent2" w:themeShade="BF"/>
                <w:kern w:val="0"/>
                <w:szCs w:val="24"/>
              </w:rPr>
              <w:t>下學期</w:t>
            </w:r>
          </w:p>
          <w:p w14:paraId="32B8EE03" w14:textId="77777777" w:rsidR="00322C54" w:rsidRPr="00322C54" w:rsidRDefault="00322C54" w:rsidP="00322C54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C54">
              <w:rPr>
                <w:rFonts w:ascii="標楷體" w:eastAsia="標楷體" w:hAnsi="標楷體" w:hint="eastAsia"/>
                <w:szCs w:val="24"/>
              </w:rPr>
              <w:t>藝</w:t>
            </w:r>
            <w:r w:rsidRPr="00322C54">
              <w:rPr>
                <w:rFonts w:ascii="標楷體" w:eastAsia="標楷體" w:hAnsi="標楷體"/>
                <w:szCs w:val="24"/>
              </w:rPr>
              <w:t>-J-A2</w:t>
            </w:r>
            <w:r w:rsidRPr="00322C54">
              <w:rPr>
                <w:rFonts w:ascii="標楷體" w:eastAsia="標楷體" w:hAnsi="標楷體" w:hint="eastAsia"/>
                <w:szCs w:val="24"/>
              </w:rPr>
              <w:t>嘗試設計思考，探索藝術實踐解決問題的途徑。</w:t>
            </w:r>
          </w:p>
          <w:p w14:paraId="7B8FBBE2" w14:textId="77777777" w:rsidR="00322C54" w:rsidRPr="00322C54" w:rsidRDefault="00322C54" w:rsidP="00322C54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C54">
              <w:rPr>
                <w:rFonts w:ascii="標楷體" w:eastAsia="標楷體" w:hAnsi="標楷體" w:hint="eastAsia"/>
                <w:szCs w:val="24"/>
              </w:rPr>
              <w:t>藝</w:t>
            </w:r>
            <w:r w:rsidRPr="00322C54">
              <w:rPr>
                <w:rFonts w:ascii="標楷體" w:eastAsia="標楷體" w:hAnsi="標楷體"/>
                <w:szCs w:val="24"/>
              </w:rPr>
              <w:t>-J-A3</w:t>
            </w:r>
            <w:r w:rsidRPr="00322C54">
              <w:rPr>
                <w:rFonts w:ascii="標楷體" w:eastAsia="標楷體" w:hAnsi="標楷體" w:hint="eastAsia"/>
                <w:szCs w:val="24"/>
              </w:rPr>
              <w:t>嘗試規劃與執行藝術活動，因應情境需求發揮創意。</w:t>
            </w:r>
          </w:p>
          <w:p w14:paraId="5427C24A" w14:textId="77777777" w:rsidR="00322C54" w:rsidRPr="00322C54" w:rsidRDefault="00322C54" w:rsidP="00322C54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C54">
              <w:rPr>
                <w:rFonts w:ascii="標楷體" w:eastAsia="標楷體" w:hAnsi="標楷體" w:hint="eastAsia"/>
                <w:szCs w:val="24"/>
              </w:rPr>
              <w:t>藝</w:t>
            </w:r>
            <w:r w:rsidRPr="00322C54">
              <w:rPr>
                <w:rFonts w:ascii="標楷體" w:eastAsia="標楷體" w:hAnsi="標楷體"/>
                <w:szCs w:val="24"/>
              </w:rPr>
              <w:t>-J-B1</w:t>
            </w:r>
            <w:r w:rsidRPr="00322C54">
              <w:rPr>
                <w:rFonts w:ascii="標楷體" w:eastAsia="標楷體" w:hAnsi="標楷體" w:hint="eastAsia"/>
                <w:szCs w:val="24"/>
              </w:rPr>
              <w:t>應用藝術符號，以表達觀點與風格。</w:t>
            </w:r>
          </w:p>
          <w:p w14:paraId="14556E06" w14:textId="77777777" w:rsidR="00322C54" w:rsidRPr="00322C54" w:rsidRDefault="00322C54" w:rsidP="00322C54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C54">
              <w:rPr>
                <w:rFonts w:ascii="標楷體" w:eastAsia="標楷體" w:hAnsi="標楷體" w:hint="eastAsia"/>
                <w:szCs w:val="24"/>
              </w:rPr>
              <w:t>藝</w:t>
            </w:r>
            <w:r w:rsidRPr="00322C54">
              <w:rPr>
                <w:rFonts w:ascii="標楷體" w:eastAsia="標楷體" w:hAnsi="標楷體"/>
                <w:szCs w:val="24"/>
              </w:rPr>
              <w:t>-J-B3</w:t>
            </w:r>
            <w:r w:rsidRPr="00322C54">
              <w:rPr>
                <w:rFonts w:ascii="標楷體" w:eastAsia="標楷體" w:hAnsi="標楷體" w:hint="eastAsia"/>
                <w:szCs w:val="24"/>
              </w:rPr>
              <w:t>善用多元感官，探索理解藝術與生活的關聯，以展現美感意識。</w:t>
            </w:r>
          </w:p>
          <w:p w14:paraId="2C6A8731" w14:textId="77777777" w:rsidR="00322C54" w:rsidRPr="00322C54" w:rsidRDefault="00322C54" w:rsidP="00322C54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C54">
              <w:rPr>
                <w:rFonts w:ascii="標楷體" w:eastAsia="標楷體" w:hAnsi="標楷體" w:hint="eastAsia"/>
                <w:szCs w:val="24"/>
              </w:rPr>
              <w:t>藝</w:t>
            </w:r>
            <w:r w:rsidRPr="00322C54">
              <w:rPr>
                <w:rFonts w:ascii="標楷體" w:eastAsia="標楷體" w:hAnsi="標楷體"/>
                <w:szCs w:val="24"/>
              </w:rPr>
              <w:t>-J-C2</w:t>
            </w:r>
            <w:r w:rsidRPr="00322C54">
              <w:rPr>
                <w:rFonts w:ascii="標楷體" w:eastAsia="標楷體" w:hAnsi="標楷體" w:hint="eastAsia"/>
                <w:szCs w:val="24"/>
              </w:rPr>
              <w:t>透過藝術實踐，建立利他與合群的知能，培養團隊合作與溝通協調的能力。</w:t>
            </w:r>
          </w:p>
          <w:p w14:paraId="0DD12052" w14:textId="77777777" w:rsidR="00322C54" w:rsidRDefault="00322C54" w:rsidP="00322C54">
            <w:pPr>
              <w:ind w:left="0" w:hanging="2"/>
              <w:rPr>
                <w:sz w:val="20"/>
              </w:rPr>
            </w:pPr>
            <w:r w:rsidRPr="00322C54">
              <w:rPr>
                <w:rFonts w:ascii="標楷體" w:eastAsia="標楷體" w:hAnsi="標楷體" w:hint="eastAsia"/>
                <w:szCs w:val="24"/>
              </w:rPr>
              <w:t>藝</w:t>
            </w:r>
            <w:r w:rsidRPr="00322C54">
              <w:rPr>
                <w:rFonts w:ascii="標楷體" w:eastAsia="標楷體" w:hAnsi="標楷體"/>
                <w:szCs w:val="24"/>
              </w:rPr>
              <w:t>-J-C3</w:t>
            </w:r>
            <w:r w:rsidRPr="00322C54">
              <w:rPr>
                <w:rFonts w:ascii="標楷體" w:eastAsia="標楷體" w:hAnsi="標楷體" w:hint="eastAsia"/>
                <w:szCs w:val="24"/>
              </w:rPr>
              <w:t>理解在地及全球藝術與文化的多元與差異。</w:t>
            </w:r>
          </w:p>
          <w:p w14:paraId="73D2C54F" w14:textId="3891A748" w:rsidR="0082151B" w:rsidRPr="00322C54" w:rsidRDefault="0082151B" w:rsidP="00B6629C">
            <w:pPr>
              <w:ind w:left="0" w:hanging="2"/>
            </w:pPr>
          </w:p>
        </w:tc>
      </w:tr>
      <w:tr w:rsidR="0082151B" w:rsidRPr="00806F36" w14:paraId="38871EC1" w14:textId="77777777" w:rsidTr="00527F57">
        <w:trPr>
          <w:trHeight w:val="467"/>
          <w:jc w:val="center"/>
        </w:trPr>
        <w:tc>
          <w:tcPr>
            <w:tcW w:w="2261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CA72FB" w14:textId="77777777" w:rsidR="0082151B" w:rsidRPr="00806F36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8472" w:type="dxa"/>
            <w:gridSpan w:val="7"/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14A240FA" w14:textId="77777777" w:rsidR="00322C54" w:rsidRPr="002418ED" w:rsidRDefault="00322C54" w:rsidP="00322C54">
            <w:pPr>
              <w:ind w:left="0" w:hanging="2"/>
              <w:jc w:val="both"/>
              <w:rPr>
                <w:rFonts w:asciiTheme="minorEastAsia" w:hAnsiTheme="minorEastAsia"/>
                <w:b/>
                <w:color w:val="C45911" w:themeColor="accent2" w:themeShade="BF"/>
              </w:rPr>
            </w:pPr>
            <w:r w:rsidRPr="002418ED">
              <w:rPr>
                <w:rFonts w:asciiTheme="minorEastAsia" w:hAnsiTheme="minorEastAsia" w:hint="eastAsia"/>
                <w:b/>
                <w:color w:val="C45911" w:themeColor="accent2" w:themeShade="BF"/>
              </w:rPr>
              <w:t>上學期</w:t>
            </w:r>
          </w:p>
          <w:p w14:paraId="2FA38113" w14:textId="77777777" w:rsidR="00322C54" w:rsidRDefault="00322C54" w:rsidP="00322C54">
            <w:pPr>
              <w:ind w:leftChars="100" w:left="242" w:hanging="2"/>
              <w:jc w:val="both"/>
              <w:rPr>
                <w:rFonts w:ascii="標楷體" w:eastAsia="標楷體" w:hAnsi="標楷體"/>
                <w:b/>
                <w:color w:val="9BBB59"/>
              </w:rPr>
            </w:pPr>
            <w:r>
              <w:rPr>
                <w:rFonts w:ascii="標楷體" w:eastAsia="標楷體" w:hAnsi="標楷體" w:hint="eastAsia"/>
                <w:b/>
                <w:color w:val="9BBB59"/>
              </w:rPr>
              <w:t>L4躍動生活：歌唱不停歇</w:t>
            </w:r>
          </w:p>
          <w:p w14:paraId="2E9B8FF8" w14:textId="77777777" w:rsidR="00322C54" w:rsidRDefault="00322C54" w:rsidP="00322C54">
            <w:pPr>
              <w:ind w:leftChars="112" w:left="271" w:hanging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1.能說明音名、唱名、絕對音名和</w:t>
            </w:r>
            <w:proofErr w:type="gramStart"/>
            <w:r>
              <w:rPr>
                <w:rFonts w:ascii="標楷體" w:eastAsia="標楷體" w:hAnsi="標楷體" w:hint="eastAsia"/>
              </w:rPr>
              <w:t>固定唱</w:t>
            </w:r>
            <w:proofErr w:type="gramEnd"/>
            <w:r>
              <w:rPr>
                <w:rFonts w:ascii="標楷體" w:eastAsia="標楷體" w:hAnsi="標楷體" w:hint="eastAsia"/>
              </w:rPr>
              <w:t>名的意涵。</w:t>
            </w:r>
          </w:p>
          <w:p w14:paraId="20EEDD4F" w14:textId="77777777" w:rsidR="00322C54" w:rsidRDefault="00322C54" w:rsidP="00322C54">
            <w:pPr>
              <w:ind w:leftChars="112" w:left="271" w:hanging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2.藉由國內外著名歌手認識歌唱的魅力。</w:t>
            </w:r>
          </w:p>
          <w:p w14:paraId="06ACECBB" w14:textId="77777777" w:rsidR="00322C54" w:rsidRDefault="00322C54" w:rsidP="00322C54">
            <w:pPr>
              <w:ind w:leftChars="112" w:left="271" w:hanging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3.學習發聲方法、演唱方式，並運用正確姿勢及方法演唱。</w:t>
            </w:r>
          </w:p>
          <w:p w14:paraId="33026AEC" w14:textId="77777777" w:rsidR="00322C54" w:rsidRDefault="00322C54" w:rsidP="00322C54">
            <w:pPr>
              <w:ind w:leftChars="100" w:left="242" w:hanging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4.認識中音直笛構造與基礎指法，並熟悉吹奏方式。</w:t>
            </w:r>
          </w:p>
          <w:p w14:paraId="7ECCA0EB" w14:textId="77777777" w:rsidR="00322C54" w:rsidRDefault="00322C54" w:rsidP="00322C54">
            <w:pPr>
              <w:ind w:leftChars="100" w:left="242" w:hanging="2"/>
              <w:jc w:val="both"/>
              <w:rPr>
                <w:rFonts w:ascii="標楷體" w:eastAsia="標楷體" w:hAnsi="標楷體"/>
                <w:b/>
                <w:color w:val="9BBB59"/>
              </w:rPr>
            </w:pPr>
            <w:r>
              <w:rPr>
                <w:rFonts w:ascii="標楷體" w:eastAsia="標楷體" w:hAnsi="標楷體" w:hint="eastAsia"/>
                <w:b/>
                <w:color w:val="9BBB59"/>
              </w:rPr>
              <w:t>L5玩樂生活：</w:t>
            </w:r>
            <w:proofErr w:type="gramStart"/>
            <w:r>
              <w:rPr>
                <w:rFonts w:ascii="標楷體" w:eastAsia="標楷體" w:hAnsi="標楷體" w:hint="eastAsia"/>
                <w:b/>
                <w:color w:val="9BBB59"/>
              </w:rPr>
              <w:t>敲鼓玩樂樂</w:t>
            </w:r>
            <w:proofErr w:type="gramEnd"/>
            <w:r>
              <w:rPr>
                <w:rFonts w:ascii="標楷體" w:eastAsia="標楷體" w:hAnsi="標楷體" w:hint="eastAsia"/>
                <w:b/>
                <w:color w:val="9BBB59"/>
              </w:rPr>
              <w:t>逍遙</w:t>
            </w:r>
          </w:p>
          <w:p w14:paraId="0B4658A0" w14:textId="77777777" w:rsidR="00322C54" w:rsidRDefault="00322C54" w:rsidP="00322C54">
            <w:pPr>
              <w:ind w:leftChars="112" w:left="271" w:hanging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1.透過欣賞體會不同型式的擊樂表演。</w:t>
            </w:r>
          </w:p>
          <w:p w14:paraId="24C2B257" w14:textId="77777777" w:rsidR="00322C54" w:rsidRDefault="00322C54" w:rsidP="00322C54">
            <w:pPr>
              <w:ind w:leftChars="112" w:left="271" w:hanging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2.藉由音樂術語及音符的組成，瞭解音樂速度的表現方式。</w:t>
            </w:r>
          </w:p>
          <w:p w14:paraId="5C4080A1" w14:textId="77777777" w:rsidR="00322C54" w:rsidRDefault="00322C54" w:rsidP="00322C54">
            <w:pPr>
              <w:ind w:leftChars="112" w:left="271" w:hanging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3.藉由團體合奏體會音樂中的合作精神。</w:t>
            </w:r>
          </w:p>
          <w:p w14:paraId="31939634" w14:textId="77777777" w:rsidR="00322C54" w:rsidRDefault="00322C54" w:rsidP="00322C54">
            <w:pPr>
              <w:ind w:leftChars="100" w:left="242" w:hanging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4.透過學習基本</w:t>
            </w:r>
            <w:proofErr w:type="gramStart"/>
            <w:r>
              <w:rPr>
                <w:rFonts w:ascii="標楷體" w:eastAsia="標楷體" w:hAnsi="標楷體" w:hint="eastAsia"/>
              </w:rPr>
              <w:t>樂理熟唱歌曲</w:t>
            </w:r>
            <w:proofErr w:type="gramEnd"/>
            <w:r>
              <w:rPr>
                <w:rFonts w:ascii="標楷體" w:eastAsia="標楷體" w:hAnsi="標楷體" w:hint="eastAsia"/>
              </w:rPr>
              <w:t>與吹奏直笛。</w:t>
            </w:r>
          </w:p>
          <w:p w14:paraId="05F60A15" w14:textId="77777777" w:rsidR="00322C54" w:rsidRDefault="00322C54" w:rsidP="00322C54">
            <w:pPr>
              <w:ind w:leftChars="100" w:left="242" w:hanging="2"/>
              <w:jc w:val="both"/>
              <w:rPr>
                <w:rFonts w:ascii="標楷體" w:eastAsia="標楷體" w:hAnsi="標楷體"/>
                <w:b/>
                <w:color w:val="9BBB59"/>
              </w:rPr>
            </w:pPr>
            <w:r>
              <w:rPr>
                <w:rFonts w:ascii="標楷體" w:eastAsia="標楷體" w:hAnsi="標楷體" w:hint="eastAsia"/>
                <w:b/>
                <w:color w:val="9BBB59"/>
              </w:rPr>
              <w:t>L6挑動生活：指尖上的黑白世界</w:t>
            </w:r>
          </w:p>
          <w:p w14:paraId="4AED7C27" w14:textId="77777777" w:rsidR="00322C54" w:rsidRDefault="00322C54" w:rsidP="00322C54">
            <w:pPr>
              <w:ind w:leftChars="112" w:left="271" w:hanging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1.認識鍵盤樂器的歷史與表演形式。</w:t>
            </w:r>
          </w:p>
          <w:p w14:paraId="13C0CAAC" w14:textId="77777777" w:rsidR="00322C54" w:rsidRDefault="00322C54" w:rsidP="00322C54">
            <w:pPr>
              <w:ind w:leftChars="112" w:left="271" w:hanging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2.感受與理解鍵盤樂器在各時代的音樂風格。</w:t>
            </w:r>
          </w:p>
          <w:p w14:paraId="662BEE8A" w14:textId="77777777" w:rsidR="00322C54" w:rsidRDefault="00322C54" w:rsidP="00322C54">
            <w:pPr>
              <w:ind w:leftChars="112" w:left="271" w:hanging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3.認識全音、半音、臨時記號與音程。</w:t>
            </w:r>
          </w:p>
          <w:p w14:paraId="3E6B1DF7" w14:textId="77777777" w:rsidR="00322C54" w:rsidRDefault="00322C54" w:rsidP="00322C54">
            <w:pPr>
              <w:ind w:leftChars="112" w:left="271" w:hanging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4.結合視覺與聽覺感受各音程的距離。</w:t>
            </w:r>
          </w:p>
          <w:p w14:paraId="2E6973E8" w14:textId="4AD99B11" w:rsidR="00322C54" w:rsidRDefault="00322C54" w:rsidP="00322C54">
            <w:pPr>
              <w:ind w:left="0" w:hanging="2"/>
              <w:jc w:val="both"/>
              <w:rPr>
                <w:rFonts w:ascii="標楷體" w:eastAsia="標楷體" w:hAnsi="標楷體"/>
                <w:b/>
                <w:color w:val="948A54"/>
              </w:rPr>
            </w:pPr>
            <w:r>
              <w:rPr>
                <w:rFonts w:ascii="標楷體" w:eastAsia="標楷體" w:hAnsi="標楷體" w:hint="eastAsia"/>
                <w:b/>
                <w:color w:val="948A54"/>
              </w:rPr>
              <w:t xml:space="preserve">  *</w:t>
            </w:r>
            <w:proofErr w:type="gramStart"/>
            <w:r>
              <w:rPr>
                <w:rFonts w:ascii="標楷體" w:eastAsia="標楷體" w:hAnsi="標楷體" w:hint="eastAsia"/>
                <w:b/>
                <w:color w:val="948A54"/>
              </w:rPr>
              <w:t>當偶們</w:t>
            </w:r>
            <w:proofErr w:type="gramEnd"/>
            <w:r>
              <w:rPr>
                <w:rFonts w:ascii="標楷體" w:eastAsia="標楷體" w:hAnsi="標楷體" w:hint="eastAsia"/>
                <w:b/>
                <w:color w:val="948A54"/>
              </w:rPr>
              <w:t>同在一起</w:t>
            </w:r>
          </w:p>
          <w:p w14:paraId="1E9069B1" w14:textId="77777777" w:rsidR="00322C54" w:rsidRDefault="00322C54" w:rsidP="00322C54">
            <w:pPr>
              <w:ind w:left="0" w:hanging="2"/>
              <w:jc w:val="both"/>
              <w:rPr>
                <w:rFonts w:ascii="標楷體" w:eastAsia="標楷體" w:hAnsi="標楷體"/>
                <w:b/>
                <w:color w:val="9BBB59"/>
              </w:rPr>
            </w:pPr>
            <w:r>
              <w:rPr>
                <w:rFonts w:ascii="標楷體" w:eastAsia="標楷體" w:hAnsi="標楷體" w:hint="eastAsia"/>
                <w:b/>
                <w:color w:val="9BBB59"/>
              </w:rPr>
              <w:t xml:space="preserve">  音樂 L3掌</w:t>
            </w:r>
            <w:proofErr w:type="gramStart"/>
            <w:r>
              <w:rPr>
                <w:rFonts w:ascii="標楷體" w:eastAsia="標楷體" w:hAnsi="標楷體" w:hint="eastAsia"/>
                <w:b/>
                <w:color w:val="9BBB59"/>
              </w:rPr>
              <w:t>中偶樂</w:t>
            </w:r>
            <w:proofErr w:type="gramEnd"/>
            <w:r>
              <w:rPr>
                <w:rFonts w:ascii="標楷體" w:eastAsia="標楷體" w:hAnsi="標楷體" w:hint="eastAsia"/>
                <w:b/>
                <w:color w:val="9BBB59"/>
              </w:rPr>
              <w:t>：與偶一起傾聽生活</w:t>
            </w:r>
          </w:p>
          <w:p w14:paraId="2533800C" w14:textId="77777777" w:rsidR="00322C54" w:rsidRDefault="00322C54" w:rsidP="00322C54">
            <w:pPr>
              <w:ind w:leftChars="100" w:left="242" w:hanging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1.瞭解力度及大小調音階如何表達出喜、怒、哀、懼四種情緒。</w:t>
            </w:r>
          </w:p>
          <w:p w14:paraId="43C4108B" w14:textId="77777777" w:rsidR="00322C54" w:rsidRDefault="00322C54" w:rsidP="00322C54">
            <w:pPr>
              <w:ind w:leftChars="100" w:left="242" w:hanging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2.從音樂力度術語中瞭解作曲家與欣賞者之間的音樂溝通方式。</w:t>
            </w:r>
          </w:p>
          <w:p w14:paraId="53BB8993" w14:textId="77777777" w:rsidR="00322C54" w:rsidRDefault="00322C54" w:rsidP="00322C54">
            <w:pPr>
              <w:ind w:leftChars="100" w:left="242" w:hanging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proofErr w:type="gramStart"/>
            <w:r>
              <w:rPr>
                <w:rFonts w:ascii="標楷體" w:eastAsia="標楷體" w:hAnsi="標楷體" w:hint="eastAsia"/>
              </w:rPr>
              <w:t>藉由偶戲</w:t>
            </w:r>
            <w:proofErr w:type="gramEnd"/>
            <w:r>
              <w:rPr>
                <w:rFonts w:ascii="標楷體" w:eastAsia="標楷體" w:hAnsi="標楷體" w:hint="eastAsia"/>
              </w:rPr>
              <w:t>的戲劇引導，連結不同音樂元素的組合所造成的情境效果。</w:t>
            </w:r>
          </w:p>
          <w:p w14:paraId="5C99A784" w14:textId="77777777" w:rsidR="00322C54" w:rsidRDefault="00322C54" w:rsidP="00322C54">
            <w:pPr>
              <w:ind w:left="0" w:hanging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4.藉由創作，體會音樂元素不同組合方式所表現的人生百態。</w:t>
            </w:r>
          </w:p>
          <w:p w14:paraId="0DBC4800" w14:textId="77777777" w:rsidR="00322C54" w:rsidRDefault="00322C54" w:rsidP="00322C54">
            <w:pPr>
              <w:ind w:left="0" w:hanging="2"/>
              <w:jc w:val="both"/>
              <w:rPr>
                <w:rFonts w:ascii="標楷體" w:eastAsia="標楷體" w:hAnsi="標楷體"/>
              </w:rPr>
            </w:pPr>
          </w:p>
          <w:p w14:paraId="0B22E1B3" w14:textId="77777777" w:rsidR="00322C54" w:rsidRPr="002418ED" w:rsidRDefault="00322C54" w:rsidP="00322C54">
            <w:pPr>
              <w:ind w:left="0" w:hanging="2"/>
              <w:jc w:val="both"/>
              <w:rPr>
                <w:b/>
                <w:bCs/>
                <w:color w:val="C45911" w:themeColor="accent2" w:themeShade="BF"/>
              </w:rPr>
            </w:pPr>
            <w:r w:rsidRPr="002418ED">
              <w:rPr>
                <w:rFonts w:hint="eastAsia"/>
                <w:b/>
                <w:bCs/>
                <w:color w:val="C45911" w:themeColor="accent2" w:themeShade="BF"/>
              </w:rPr>
              <w:t>下學期</w:t>
            </w:r>
          </w:p>
          <w:p w14:paraId="54393E42" w14:textId="77777777" w:rsidR="00322C54" w:rsidRDefault="00322C54" w:rsidP="00322C54">
            <w:pPr>
              <w:ind w:leftChars="100" w:left="242" w:hanging="2"/>
              <w:rPr>
                <w:rFonts w:ascii="標楷體" w:eastAsia="標楷體" w:hAnsi="標楷體"/>
                <w:b/>
                <w:color w:val="9BBB59"/>
              </w:rPr>
            </w:pPr>
            <w:r>
              <w:rPr>
                <w:rFonts w:ascii="標楷體" w:eastAsia="標楷體" w:hAnsi="標楷體" w:hint="eastAsia"/>
                <w:b/>
                <w:color w:val="9BBB59"/>
              </w:rPr>
              <w:t>L4人聲</w:t>
            </w:r>
            <w:proofErr w:type="gramStart"/>
            <w:r>
              <w:rPr>
                <w:rFonts w:ascii="標楷體" w:eastAsia="標楷體" w:hAnsi="標楷體" w:hint="eastAsia"/>
                <w:b/>
                <w:color w:val="9BBB59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  <w:b/>
                <w:color w:val="9BBB59"/>
              </w:rPr>
              <w:t>設限：阿卡貝拉的魔力</w:t>
            </w:r>
          </w:p>
          <w:p w14:paraId="33164697" w14:textId="77777777" w:rsidR="00322C54" w:rsidRDefault="00322C54" w:rsidP="00322C54">
            <w:pPr>
              <w:ind w:leftChars="112" w:left="271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1.認識無伴奏合唱(A Cappella)的發展與演進。</w:t>
            </w:r>
          </w:p>
          <w:p w14:paraId="789ED5CF" w14:textId="77777777" w:rsidR="00322C54" w:rsidRDefault="00322C54" w:rsidP="00322C54">
            <w:pPr>
              <w:ind w:leftChars="112" w:left="271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2.欣賞不同形式的無伴奏合唱曲。</w:t>
            </w:r>
          </w:p>
          <w:p w14:paraId="007D66EE" w14:textId="77777777" w:rsidR="00322C54" w:rsidRDefault="00322C54" w:rsidP="00322C54">
            <w:pPr>
              <w:ind w:leftChars="112" w:left="271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3.理解單音音樂與複音音樂的差異。</w:t>
            </w:r>
          </w:p>
          <w:p w14:paraId="65E26E55" w14:textId="77777777" w:rsidR="00322C54" w:rsidRDefault="00322C54" w:rsidP="00322C54">
            <w:pPr>
              <w:ind w:leftChars="112" w:left="271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4.認識三和弦。</w:t>
            </w:r>
          </w:p>
          <w:p w14:paraId="3AAFA3B9" w14:textId="77777777" w:rsidR="00322C54" w:rsidRDefault="00322C54" w:rsidP="00322C54">
            <w:pPr>
              <w:ind w:leftChars="100" w:left="242" w:hanging="2"/>
              <w:rPr>
                <w:rFonts w:ascii="標楷體" w:eastAsia="標楷體" w:hAnsi="標楷體"/>
                <w:b/>
                <w:color w:val="9BBB59"/>
              </w:rPr>
            </w:pPr>
            <w:r>
              <w:rPr>
                <w:rFonts w:ascii="標楷體" w:eastAsia="標楷體" w:hAnsi="標楷體" w:hint="eastAsia"/>
                <w:b/>
                <w:color w:val="9BBB59"/>
              </w:rPr>
              <w:t>L5瘋世界、瘋臺灣：瘋音樂節</w:t>
            </w:r>
          </w:p>
          <w:p w14:paraId="7F28C446" w14:textId="77777777" w:rsidR="00322C54" w:rsidRDefault="00322C54" w:rsidP="00322C54">
            <w:pPr>
              <w:ind w:left="-2" w:firstLineChars="119" w:firstLine="28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1.認識臺灣青年音樂文化的發展。</w:t>
            </w:r>
          </w:p>
          <w:p w14:paraId="59FEA9FD" w14:textId="77777777" w:rsidR="00322C54" w:rsidRDefault="00322C54" w:rsidP="00322C54">
            <w:pPr>
              <w:ind w:left="-2" w:firstLineChars="119" w:firstLine="28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2.規劃音樂節的事前準備活動。</w:t>
            </w:r>
          </w:p>
          <w:p w14:paraId="19CC32CB" w14:textId="77777777" w:rsidR="00322C54" w:rsidRDefault="00322C54" w:rsidP="00322C54">
            <w:pPr>
              <w:ind w:left="-2" w:firstLineChars="119" w:firstLine="28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3.瞭解音樂節的由來與類型。</w:t>
            </w:r>
          </w:p>
          <w:p w14:paraId="49C54E18" w14:textId="77777777" w:rsidR="00322C54" w:rsidRDefault="00322C54" w:rsidP="00322C54">
            <w:pPr>
              <w:ind w:left="-2" w:firstLineChars="119" w:firstLine="28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4.透過音樂節培養鑑賞不同音樂風格的能力。</w:t>
            </w:r>
          </w:p>
          <w:p w14:paraId="3151B8F9" w14:textId="77777777" w:rsidR="00322C54" w:rsidRDefault="00322C54" w:rsidP="00322C54">
            <w:pPr>
              <w:ind w:leftChars="100" w:left="242" w:hanging="2"/>
              <w:rPr>
                <w:rFonts w:ascii="標楷體" w:eastAsia="標楷體" w:hAnsi="標楷體"/>
                <w:b/>
                <w:color w:val="9BBB59"/>
              </w:rPr>
            </w:pPr>
            <w:r>
              <w:rPr>
                <w:rFonts w:ascii="標楷體" w:eastAsia="標楷體" w:hAnsi="標楷體" w:hint="eastAsia"/>
                <w:b/>
                <w:color w:val="9BBB59"/>
              </w:rPr>
              <w:t>L6音樂秘密：生活中的聽覺饗宴</w:t>
            </w:r>
          </w:p>
          <w:p w14:paraId="27320286" w14:textId="77777777" w:rsidR="00322C54" w:rsidRDefault="00322C54" w:rsidP="00322C54">
            <w:pPr>
              <w:ind w:left="-2" w:firstLineChars="119" w:firstLine="28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1.欣賞並體會音樂與大自然的連結。</w:t>
            </w:r>
          </w:p>
          <w:p w14:paraId="44978EE5" w14:textId="77777777" w:rsidR="00322C54" w:rsidRDefault="00322C54" w:rsidP="00322C54">
            <w:pPr>
              <w:ind w:left="-2" w:firstLineChars="119" w:firstLine="28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2.瞭解十二</w:t>
            </w:r>
            <w:proofErr w:type="gramStart"/>
            <w:r>
              <w:rPr>
                <w:rFonts w:ascii="標楷體" w:eastAsia="標楷體" w:hAnsi="標楷體" w:hint="eastAsia"/>
              </w:rPr>
              <w:t>平均律</w:t>
            </w:r>
            <w:proofErr w:type="gramEnd"/>
            <w:r>
              <w:rPr>
                <w:rFonts w:ascii="標楷體" w:eastAsia="標楷體" w:hAnsi="標楷體" w:hint="eastAsia"/>
              </w:rPr>
              <w:t>在樂曲中的應用。</w:t>
            </w:r>
          </w:p>
          <w:p w14:paraId="0551B439" w14:textId="77777777" w:rsidR="00322C54" w:rsidRDefault="00322C54" w:rsidP="00322C54">
            <w:pPr>
              <w:ind w:left="-2" w:firstLineChars="119" w:firstLine="28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3.認識音樂中的黃金比例。</w:t>
            </w:r>
          </w:p>
          <w:p w14:paraId="2A7B97B2" w14:textId="77777777" w:rsidR="00322C54" w:rsidRDefault="00322C54" w:rsidP="00322C54">
            <w:pPr>
              <w:ind w:left="-2" w:firstLineChars="119" w:firstLine="28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4.透過文學與音樂體會四季變化。</w:t>
            </w:r>
          </w:p>
          <w:p w14:paraId="627748DA" w14:textId="191EC042" w:rsidR="00322C54" w:rsidRDefault="00322C54" w:rsidP="00322C54">
            <w:pPr>
              <w:ind w:left="0" w:hanging="2"/>
              <w:rPr>
                <w:rFonts w:ascii="標楷體" w:eastAsia="標楷體" w:hAnsi="標楷體"/>
                <w:b/>
                <w:color w:val="948A54"/>
              </w:rPr>
            </w:pPr>
            <w:r>
              <w:rPr>
                <w:rFonts w:ascii="標楷體" w:eastAsia="標楷體" w:hAnsi="標楷體" w:hint="eastAsia"/>
                <w:b/>
                <w:color w:val="948A54"/>
              </w:rPr>
              <w:t xml:space="preserve">  *穿越街頭藝術的迴廊</w:t>
            </w:r>
          </w:p>
          <w:p w14:paraId="1532AE16" w14:textId="77777777" w:rsidR="00322C54" w:rsidRDefault="00322C54" w:rsidP="00322C54">
            <w:pPr>
              <w:ind w:leftChars="112" w:left="271" w:hanging="2"/>
              <w:rPr>
                <w:rFonts w:ascii="標楷體" w:eastAsia="標楷體" w:hAnsi="標楷體"/>
                <w:b/>
                <w:color w:val="9BBB59"/>
              </w:rPr>
            </w:pPr>
            <w:r>
              <w:rPr>
                <w:rFonts w:ascii="標楷體" w:eastAsia="標楷體" w:hAnsi="標楷體" w:hint="eastAsia"/>
                <w:b/>
                <w:color w:val="9BBB59"/>
              </w:rPr>
              <w:t>音樂 L1臥虎藏龍：唱作俱佳的街頭藝人</w:t>
            </w:r>
          </w:p>
          <w:p w14:paraId="544D4221" w14:textId="77777777" w:rsidR="00322C54" w:rsidRDefault="00322C54" w:rsidP="00322C54">
            <w:pPr>
              <w:ind w:leftChars="112" w:left="271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1.瞭解東西方街頭音樂的發展。</w:t>
            </w:r>
          </w:p>
          <w:p w14:paraId="32EED869" w14:textId="77777777" w:rsidR="00322C54" w:rsidRDefault="00322C54" w:rsidP="00322C54">
            <w:pPr>
              <w:ind w:leftChars="112" w:left="271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2.欣賞西方與臺灣的當代街頭音樂類型。</w:t>
            </w:r>
          </w:p>
          <w:p w14:paraId="0FF1079E" w14:textId="77777777" w:rsidR="00322C54" w:rsidRDefault="00322C54" w:rsidP="00322C54">
            <w:pPr>
              <w:ind w:leftChars="112" w:left="271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3.嘗試</w:t>
            </w:r>
            <w:proofErr w:type="gramStart"/>
            <w:r>
              <w:rPr>
                <w:rFonts w:ascii="標楷體" w:eastAsia="標楷體" w:hAnsi="標楷體" w:hint="eastAsia"/>
              </w:rPr>
              <w:t>規</w:t>
            </w:r>
            <w:proofErr w:type="gramEnd"/>
            <w:r>
              <w:rPr>
                <w:rFonts w:ascii="標楷體" w:eastAsia="標楷體" w:hAnsi="標楷體" w:hint="eastAsia"/>
              </w:rPr>
              <w:t>畫街頭音樂文化活動。</w:t>
            </w:r>
          </w:p>
          <w:p w14:paraId="2CBDF937" w14:textId="77777777" w:rsidR="00322C54" w:rsidRDefault="00322C54" w:rsidP="00322C54">
            <w:pPr>
              <w:ind w:leftChars="112" w:left="271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4.以人聲模擬打擊樂器聲響。</w:t>
            </w:r>
          </w:p>
          <w:p w14:paraId="1CA9C8C0" w14:textId="7A9C995B" w:rsidR="0082151B" w:rsidRPr="00322C54" w:rsidRDefault="0082151B" w:rsidP="00B6629C">
            <w:pPr>
              <w:ind w:left="0" w:hanging="2"/>
              <w:jc w:val="both"/>
            </w:pPr>
          </w:p>
        </w:tc>
      </w:tr>
      <w:tr w:rsidR="0082151B" w:rsidRPr="00806F36" w14:paraId="7A0C57CA" w14:textId="77777777" w:rsidTr="00527F57">
        <w:trPr>
          <w:trHeight w:val="548"/>
          <w:jc w:val="center"/>
        </w:trPr>
        <w:tc>
          <w:tcPr>
            <w:tcW w:w="2261" w:type="dxa"/>
            <w:gridSpan w:val="2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A403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lastRenderedPageBreak/>
              <w:t>學習進度</w:t>
            </w:r>
          </w:p>
          <w:p w14:paraId="30A7CF06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</w:pPr>
            <w:proofErr w:type="gramStart"/>
            <w:r w:rsidRPr="00806F36">
              <w:rPr>
                <w:rFonts w:ascii="標楷體" w:eastAsia="標楷體" w:hAnsi="標楷體" w:cs="標楷體"/>
              </w:rPr>
              <w:t>週</w:t>
            </w:r>
            <w:proofErr w:type="gramEnd"/>
            <w:r w:rsidRPr="00806F36">
              <w:rPr>
                <w:rFonts w:ascii="標楷體" w:eastAsia="標楷體" w:hAnsi="標楷體" w:cs="標楷體"/>
              </w:rPr>
              <w:t>次</w:t>
            </w:r>
          </w:p>
        </w:tc>
        <w:tc>
          <w:tcPr>
            <w:tcW w:w="477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DDB0B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單元/主題</w:t>
            </w:r>
          </w:p>
          <w:p w14:paraId="6919AFC9" w14:textId="4A862FC4" w:rsidR="0082151B" w:rsidRPr="00CE5BE1" w:rsidRDefault="0082151B" w:rsidP="00CE5BE1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名稱</w:t>
            </w:r>
          </w:p>
        </w:tc>
        <w:tc>
          <w:tcPr>
            <w:tcW w:w="653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A1E4" w14:textId="77777777" w:rsidR="0082151B" w:rsidRPr="00806F36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236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6292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評量方法</w:t>
            </w:r>
          </w:p>
        </w:tc>
        <w:tc>
          <w:tcPr>
            <w:tcW w:w="269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66476" w14:textId="77777777" w:rsidR="0082151B" w:rsidRPr="00806F36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議題融入實質內涵</w:t>
            </w:r>
          </w:p>
        </w:tc>
        <w:tc>
          <w:tcPr>
            <w:tcW w:w="210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8F283" w14:textId="77777777" w:rsidR="0082151B" w:rsidRPr="00806F36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跨領域/科目協同教學</w:t>
            </w:r>
          </w:p>
        </w:tc>
      </w:tr>
      <w:tr w:rsidR="0082151B" w:rsidRPr="00806F36" w14:paraId="30418022" w14:textId="77777777" w:rsidTr="00527F57">
        <w:trPr>
          <w:trHeight w:val="756"/>
          <w:jc w:val="center"/>
        </w:trPr>
        <w:tc>
          <w:tcPr>
            <w:tcW w:w="2261" w:type="dxa"/>
            <w:gridSpan w:val="2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0D62C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477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51E24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21D8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</w:t>
            </w:r>
          </w:p>
          <w:p w14:paraId="3FA94258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表現</w:t>
            </w:r>
          </w:p>
        </w:tc>
        <w:tc>
          <w:tcPr>
            <w:tcW w:w="31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12DE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</w:t>
            </w:r>
          </w:p>
          <w:p w14:paraId="02D7B3E1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236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C816D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FF66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E3DE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7664C7" w:rsidRPr="00806F36" w14:paraId="73C1FD12" w14:textId="77777777" w:rsidTr="00527F57">
        <w:trPr>
          <w:trHeight w:val="5400"/>
          <w:jc w:val="center"/>
        </w:trPr>
        <w:tc>
          <w:tcPr>
            <w:tcW w:w="698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DD72F0" w14:textId="77777777" w:rsidR="007664C7" w:rsidRPr="00806F36" w:rsidRDefault="007664C7" w:rsidP="00445EA1">
            <w:pPr>
              <w:spacing w:line="396" w:lineRule="auto"/>
              <w:ind w:left="0" w:hanging="2"/>
              <w:jc w:val="center"/>
            </w:pPr>
            <w:sdt>
              <w:sdtPr>
                <w:tag w:val="goog_rdk_0"/>
                <w:id w:val="1216081963"/>
              </w:sdtPr>
              <w:sdtContent>
                <w:r w:rsidRPr="00806F36">
                  <w:rPr>
                    <w:rFonts w:ascii="標楷體" w:eastAsia="標楷體" w:hAnsi="標楷體" w:cs="標楷體"/>
                  </w:rPr>
                  <w:t>第一學期</w:t>
                </w:r>
              </w:sdtContent>
            </w:sdt>
          </w:p>
        </w:tc>
        <w:tc>
          <w:tcPr>
            <w:tcW w:w="1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633E" w14:textId="7FFF5157" w:rsidR="007664C7" w:rsidRPr="00A9447A" w:rsidRDefault="007664C7" w:rsidP="00445EA1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1"/>
                <w:id w:val="151881810"/>
              </w:sdtPr>
              <w:sdtContent>
                <w:r w:rsidRPr="00A9447A">
                  <w:rPr>
                    <w:rFonts w:ascii="標楷體" w:eastAsia="標楷體" w:hAnsi="標楷體" w:cs="Gungsuh"/>
                  </w:rPr>
                  <w:t>第</w:t>
                </w:r>
                <w:r w:rsidRPr="00A9447A">
                  <w:rPr>
                    <w:rFonts w:ascii="標楷體" w:eastAsia="標楷體" w:hAnsi="標楷體"/>
                  </w:rPr>
                  <w:t>1</w:t>
                </w:r>
              </w:sdtContent>
            </w:sdt>
            <w:sdt>
              <w:sdtPr>
                <w:rPr>
                  <w:rFonts w:ascii="標楷體" w:eastAsia="標楷體" w:hAnsi="標楷體"/>
                </w:rPr>
                <w:tag w:val="goog_rdk_2"/>
                <w:id w:val="345454899"/>
              </w:sdtPr>
              <w:sdtContent>
                <w:r>
                  <w:rPr>
                    <w:rFonts w:ascii="標楷體" w:eastAsia="標楷體" w:hAnsi="標楷體"/>
                  </w:rPr>
                  <w:t>~5</w:t>
                </w:r>
                <w:proofErr w:type="gramStart"/>
                <w:r w:rsidRPr="00A9447A">
                  <w:rPr>
                    <w:rFonts w:ascii="標楷體" w:eastAsia="標楷體" w:hAnsi="標楷體" w:cs="Gungsuh"/>
                  </w:rPr>
                  <w:t>週</w:t>
                </w:r>
                <w:proofErr w:type="gramEnd"/>
              </w:sdtContent>
            </w:sdt>
          </w:p>
          <w:p w14:paraId="598F522E" w14:textId="3D84F3DA" w:rsidR="007664C7" w:rsidRPr="00A9447A" w:rsidRDefault="007664C7" w:rsidP="00445EA1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B5459" w14:textId="77777777" w:rsidR="007664C7" w:rsidRPr="00EE0AAB" w:rsidRDefault="007664C7" w:rsidP="000128EF">
            <w:pPr>
              <w:spacing w:line="0" w:lineRule="atLeast"/>
              <w:ind w:left="0" w:hanging="2"/>
              <w:rPr>
                <w:rFonts w:ascii="標楷體" w:eastAsia="標楷體" w:hAnsi="標楷體" w:cs="細明體"/>
                <w:b/>
                <w:snapToGrid w:val="0"/>
                <w:color w:val="000000"/>
                <w:kern w:val="0"/>
                <w:szCs w:val="24"/>
              </w:rPr>
            </w:pPr>
          </w:p>
          <w:p w14:paraId="75BF97C5" w14:textId="77777777" w:rsidR="007664C7" w:rsidRPr="00EE0AAB" w:rsidRDefault="007664C7" w:rsidP="000128EF">
            <w:pPr>
              <w:spacing w:line="0" w:lineRule="atLeast"/>
              <w:ind w:left="0" w:hanging="2"/>
              <w:rPr>
                <w:rFonts w:ascii="標楷體" w:eastAsia="標楷體" w:hAnsi="標楷體" w:cs="細明體"/>
                <w:b/>
                <w:snapToGrid w:val="0"/>
                <w:color w:val="000000"/>
                <w:kern w:val="0"/>
                <w:szCs w:val="24"/>
              </w:rPr>
            </w:pPr>
          </w:p>
          <w:p w14:paraId="1107058A" w14:textId="77777777" w:rsidR="007664C7" w:rsidRPr="00EE0AAB" w:rsidRDefault="007664C7" w:rsidP="000128EF">
            <w:pPr>
              <w:spacing w:line="0" w:lineRule="atLeast"/>
              <w:ind w:left="0" w:hanging="2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EE0AAB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EE0AAB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音樂</w:t>
            </w:r>
          </w:p>
          <w:p w14:paraId="556C34DB" w14:textId="77777777" w:rsidR="007664C7" w:rsidRPr="00EE0AAB" w:rsidRDefault="007664C7" w:rsidP="000128EF">
            <w:pPr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EE0AAB">
              <w:rPr>
                <w:rFonts w:ascii="標楷體" w:eastAsia="標楷體" w:hAnsi="標楷體" w:hint="eastAsia"/>
                <w:color w:val="000000"/>
                <w:szCs w:val="24"/>
              </w:rPr>
              <w:t>第四課：躍動生活：歌唱不停歇(節數：5)</w:t>
            </w:r>
          </w:p>
          <w:p w14:paraId="6A508540" w14:textId="037CD50D" w:rsidR="007664C7" w:rsidRPr="00EE0AAB" w:rsidRDefault="007664C7" w:rsidP="000128EF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EE0AAB">
              <w:rPr>
                <w:rFonts w:ascii="標楷體" w:eastAsia="標楷體" w:hAnsi="標楷體" w:cs="標楷體"/>
                <w:szCs w:val="24"/>
              </w:rPr>
              <w:t>*七年級班際活動：校歌合唱比賽(準備與訓練)</w:t>
            </w:r>
          </w:p>
        </w:tc>
        <w:tc>
          <w:tcPr>
            <w:tcW w:w="3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8C025" w14:textId="77777777" w:rsidR="007664C7" w:rsidRPr="00EE0AAB" w:rsidRDefault="007664C7" w:rsidP="000128EF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</w:t>
            </w:r>
            <w:r w:rsidRPr="00EE0AAB">
              <w:rPr>
                <w:rFonts w:ascii="標楷體" w:eastAsia="標楷體" w:hAnsi="標楷體"/>
                <w:szCs w:val="24"/>
              </w:rPr>
              <w:t>1-IV-1</w:t>
            </w:r>
            <w:r w:rsidRPr="00EE0AAB">
              <w:rPr>
                <w:rFonts w:ascii="標楷體" w:eastAsia="標楷體" w:hAnsi="標楷體" w:hint="eastAsia"/>
                <w:szCs w:val="24"/>
              </w:rPr>
              <w:t>能理解音樂符號並回應指揮，進行歌唱演奏，展現音樂美感意識。</w:t>
            </w:r>
          </w:p>
          <w:p w14:paraId="6B87456E" w14:textId="0B000FEE" w:rsidR="007664C7" w:rsidRPr="00EE0AAB" w:rsidRDefault="007664C7" w:rsidP="000128EF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</w:t>
            </w:r>
            <w:r w:rsidRPr="00EE0AAB">
              <w:rPr>
                <w:rFonts w:ascii="標楷體" w:eastAsia="標楷體" w:hAnsi="標楷體"/>
                <w:szCs w:val="24"/>
              </w:rPr>
              <w:t>2-IV-1</w:t>
            </w:r>
            <w:r w:rsidRPr="00EE0AAB">
              <w:rPr>
                <w:rFonts w:ascii="標楷體" w:eastAsia="標楷體" w:hAnsi="標楷體" w:hint="eastAsia"/>
                <w:szCs w:val="24"/>
              </w:rPr>
              <w:t>能使用適當的音樂語彙，賞析各類音樂作品，體會藝術文化之美。</w:t>
            </w:r>
          </w:p>
        </w:tc>
        <w:tc>
          <w:tcPr>
            <w:tcW w:w="31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1792" w14:textId="77777777" w:rsidR="007664C7" w:rsidRPr="00EE0AAB" w:rsidRDefault="007664C7" w:rsidP="000128EF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</w:t>
            </w:r>
            <w:r w:rsidRPr="00EE0AAB">
              <w:rPr>
                <w:rFonts w:ascii="標楷體" w:eastAsia="標楷體" w:hAnsi="標楷體"/>
                <w:szCs w:val="24"/>
              </w:rPr>
              <w:t>E-IV-1</w:t>
            </w:r>
            <w:r w:rsidRPr="00EE0AAB">
              <w:rPr>
                <w:rFonts w:ascii="標楷體" w:eastAsia="標楷體" w:hAnsi="標楷體" w:hint="eastAsia"/>
                <w:szCs w:val="24"/>
              </w:rPr>
              <w:t>多元形式歌曲。基礎歌唱技巧，如：發聲技巧、表情等。</w:t>
            </w:r>
          </w:p>
          <w:p w14:paraId="18B0EC38" w14:textId="77777777" w:rsidR="007664C7" w:rsidRPr="00EE0AAB" w:rsidRDefault="007664C7" w:rsidP="000128EF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</w:t>
            </w:r>
            <w:r w:rsidRPr="00EE0AAB">
              <w:rPr>
                <w:rFonts w:ascii="標楷體" w:eastAsia="標楷體" w:hAnsi="標楷體"/>
                <w:szCs w:val="24"/>
              </w:rPr>
              <w:t>E-</w:t>
            </w:r>
            <w:r w:rsidRPr="00EE0AAB">
              <w:rPr>
                <w:rFonts w:ascii="標楷體" w:eastAsia="標楷體" w:hAnsi="標楷體" w:hint="eastAsia"/>
                <w:szCs w:val="24"/>
              </w:rPr>
              <w:t>Ⅳ</w:t>
            </w:r>
            <w:r w:rsidRPr="00EE0AAB">
              <w:rPr>
                <w:rFonts w:ascii="標楷體" w:eastAsia="標楷體" w:hAnsi="標楷體"/>
                <w:szCs w:val="24"/>
              </w:rPr>
              <w:t>-2</w:t>
            </w:r>
            <w:r w:rsidRPr="00EE0AAB">
              <w:rPr>
                <w:rFonts w:ascii="標楷體" w:eastAsia="標楷體" w:hAnsi="標楷體" w:hint="eastAsia"/>
                <w:szCs w:val="24"/>
              </w:rPr>
              <w:t>樂器的構造、發音原理、演奏技巧，以及不同的演奏形式。</w:t>
            </w:r>
          </w:p>
          <w:p w14:paraId="5662F250" w14:textId="77777777" w:rsidR="007664C7" w:rsidRPr="00EE0AAB" w:rsidRDefault="007664C7" w:rsidP="000128EF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</w:t>
            </w:r>
            <w:r w:rsidRPr="00EE0AAB">
              <w:rPr>
                <w:rFonts w:ascii="標楷體" w:eastAsia="標楷體" w:hAnsi="標楷體"/>
                <w:szCs w:val="24"/>
              </w:rPr>
              <w:t>E-</w:t>
            </w:r>
            <w:r w:rsidRPr="00EE0AAB">
              <w:rPr>
                <w:rFonts w:ascii="標楷體" w:eastAsia="標楷體" w:hAnsi="標楷體" w:hint="eastAsia"/>
                <w:szCs w:val="24"/>
              </w:rPr>
              <w:t>Ⅳ</w:t>
            </w:r>
            <w:r w:rsidRPr="00EE0AAB">
              <w:rPr>
                <w:rFonts w:ascii="標楷體" w:eastAsia="標楷體" w:hAnsi="標楷體"/>
                <w:szCs w:val="24"/>
              </w:rPr>
              <w:t>-3</w:t>
            </w:r>
            <w:r w:rsidRPr="00EE0AAB">
              <w:rPr>
                <w:rFonts w:ascii="標楷體" w:eastAsia="標楷體" w:hAnsi="標楷體" w:hint="eastAsia"/>
                <w:szCs w:val="24"/>
              </w:rPr>
              <w:t>音樂符號與術語、記譜法或簡易音樂軟體。</w:t>
            </w:r>
          </w:p>
          <w:p w14:paraId="2CF6DC54" w14:textId="77777777" w:rsidR="007664C7" w:rsidRPr="00EE0AAB" w:rsidRDefault="007664C7" w:rsidP="000128EF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</w:t>
            </w:r>
            <w:r w:rsidRPr="00EE0AAB">
              <w:rPr>
                <w:rFonts w:ascii="標楷體" w:eastAsia="標楷體" w:hAnsi="標楷體"/>
                <w:szCs w:val="24"/>
              </w:rPr>
              <w:t>E-</w:t>
            </w:r>
            <w:r w:rsidRPr="00EE0AAB">
              <w:rPr>
                <w:rFonts w:ascii="標楷體" w:eastAsia="標楷體" w:hAnsi="標楷體" w:hint="eastAsia"/>
                <w:szCs w:val="24"/>
              </w:rPr>
              <w:t>Ⅳ</w:t>
            </w:r>
            <w:r w:rsidRPr="00EE0AAB">
              <w:rPr>
                <w:rFonts w:ascii="標楷體" w:eastAsia="標楷體" w:hAnsi="標楷體"/>
                <w:szCs w:val="24"/>
              </w:rPr>
              <w:t>-4</w:t>
            </w:r>
            <w:r w:rsidRPr="00EE0AAB">
              <w:rPr>
                <w:rFonts w:ascii="標楷體" w:eastAsia="標楷體" w:hAnsi="標楷體" w:hint="eastAsia"/>
                <w:szCs w:val="24"/>
              </w:rPr>
              <w:t>音樂元素，如：音色、調式、和聲等。</w:t>
            </w:r>
          </w:p>
          <w:p w14:paraId="2255C717" w14:textId="156F4042" w:rsidR="007664C7" w:rsidRPr="00EE0AAB" w:rsidRDefault="007664C7" w:rsidP="000128EF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</w:t>
            </w:r>
            <w:r w:rsidRPr="00EE0AAB">
              <w:rPr>
                <w:rFonts w:ascii="標楷體" w:eastAsia="標楷體" w:hAnsi="標楷體"/>
                <w:szCs w:val="24"/>
              </w:rPr>
              <w:t>A-</w:t>
            </w:r>
            <w:r w:rsidRPr="00EE0AAB">
              <w:rPr>
                <w:rFonts w:ascii="標楷體" w:eastAsia="標楷體" w:hAnsi="標楷體" w:hint="eastAsia"/>
                <w:szCs w:val="24"/>
              </w:rPr>
              <w:t>Ⅳ</w:t>
            </w:r>
            <w:r w:rsidRPr="00EE0AAB">
              <w:rPr>
                <w:rFonts w:ascii="標楷體" w:eastAsia="標楷體" w:hAnsi="標楷體"/>
                <w:szCs w:val="24"/>
              </w:rPr>
              <w:t>-2</w:t>
            </w:r>
            <w:r w:rsidRPr="00EE0AAB">
              <w:rPr>
                <w:rFonts w:ascii="標楷體" w:eastAsia="標楷體" w:hAnsi="標楷體" w:hint="eastAsia"/>
                <w:szCs w:val="24"/>
              </w:rPr>
              <w:t>相關音樂語彙，如音色、和聲等描述音樂元素之音樂術語，或相關之一般性用語。</w:t>
            </w:r>
          </w:p>
        </w:tc>
        <w:tc>
          <w:tcPr>
            <w:tcW w:w="2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0F13A" w14:textId="7A0FED79" w:rsidR="007664C7" w:rsidRPr="00EE0AAB" w:rsidRDefault="007664C7" w:rsidP="000128EF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07332254" w14:textId="77777777" w:rsidR="007664C7" w:rsidRPr="00EE0AAB" w:rsidRDefault="007664C7" w:rsidP="000128EF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4FB8A557" w14:textId="5741253C" w:rsidR="007664C7" w:rsidRPr="00EE0AAB" w:rsidRDefault="007664C7" w:rsidP="000128EF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4FC3953F" w14:textId="5F3D7BD8" w:rsidR="007664C7" w:rsidRPr="00EE0AAB" w:rsidRDefault="007664C7" w:rsidP="000128EF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8348" w14:textId="77777777" w:rsidR="007664C7" w:rsidRPr="00777E60" w:rsidRDefault="007664C7" w:rsidP="000128EF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77E60">
              <w:rPr>
                <w:rFonts w:ascii="標楷體" w:eastAsia="標楷體" w:hAnsi="標楷體" w:hint="eastAsia"/>
                <w:bCs/>
                <w:szCs w:val="24"/>
              </w:rPr>
              <w:t>【性別平等教育】</w:t>
            </w:r>
          </w:p>
          <w:p w14:paraId="461F6794" w14:textId="77777777" w:rsidR="007664C7" w:rsidRPr="00777E60" w:rsidRDefault="007664C7" w:rsidP="000128EF">
            <w:pPr>
              <w:pStyle w:val="Default"/>
              <w:ind w:hanging="2"/>
              <w:rPr>
                <w:rFonts w:ascii="標楷體" w:eastAsia="標楷體" w:hAnsi="標楷體"/>
                <w:color w:val="auto"/>
              </w:rPr>
            </w:pPr>
            <w:r w:rsidRPr="00777E60">
              <w:rPr>
                <w:rFonts w:ascii="標楷體" w:eastAsia="標楷體" w:hAnsi="標楷體" w:hint="eastAsia"/>
                <w:color w:val="auto"/>
              </w:rPr>
              <w:t>性J3 檢視家庭、學校、職場中基於性別刻板印象產生的偏見與歧視。</w:t>
            </w:r>
          </w:p>
          <w:p w14:paraId="3DD56D83" w14:textId="77777777" w:rsidR="007664C7" w:rsidRPr="00777E60" w:rsidRDefault="007664C7" w:rsidP="000128EF">
            <w:pPr>
              <w:pStyle w:val="Default"/>
              <w:ind w:hanging="2"/>
              <w:rPr>
                <w:rFonts w:ascii="標楷體" w:eastAsia="標楷體" w:hAnsi="標楷體"/>
                <w:bCs/>
                <w:color w:val="auto"/>
              </w:rPr>
            </w:pPr>
            <w:r w:rsidRPr="00777E60">
              <w:rPr>
                <w:rFonts w:ascii="標楷體" w:eastAsia="標楷體" w:hAnsi="標楷體" w:hint="eastAsia"/>
                <w:bCs/>
                <w:color w:val="auto"/>
              </w:rPr>
              <w:t>【生涯規畫教育】</w:t>
            </w:r>
          </w:p>
          <w:p w14:paraId="3FD6FEC6" w14:textId="77777777" w:rsidR="007664C7" w:rsidRPr="00777E60" w:rsidRDefault="007664C7" w:rsidP="000128EF">
            <w:pPr>
              <w:pStyle w:val="Default"/>
              <w:ind w:hanging="2"/>
              <w:rPr>
                <w:rFonts w:ascii="標楷體" w:eastAsia="標楷體" w:hAnsi="標楷體" w:cs="Times New Roman"/>
                <w:color w:val="auto"/>
              </w:rPr>
            </w:pPr>
            <w:proofErr w:type="gramStart"/>
            <w:r w:rsidRPr="00777E60">
              <w:rPr>
                <w:rFonts w:ascii="標楷體" w:eastAsia="標楷體" w:hAnsi="標楷體" w:cs="Times New Roman"/>
                <w:color w:val="auto"/>
              </w:rPr>
              <w:t>涯</w:t>
            </w:r>
            <w:proofErr w:type="gramEnd"/>
            <w:r w:rsidRPr="00777E60">
              <w:rPr>
                <w:rFonts w:ascii="標楷體" w:eastAsia="標楷體" w:hAnsi="標楷體" w:cs="Times New Roman"/>
                <w:color w:val="auto"/>
              </w:rPr>
              <w:t>J3覺察自己的能力與興趣。</w:t>
            </w:r>
          </w:p>
          <w:p w14:paraId="35F8D702" w14:textId="77777777" w:rsidR="007664C7" w:rsidRPr="00777E60" w:rsidRDefault="007664C7" w:rsidP="000128EF">
            <w:pPr>
              <w:pStyle w:val="Default"/>
              <w:ind w:hanging="2"/>
              <w:rPr>
                <w:rFonts w:ascii="標楷體" w:eastAsia="標楷體" w:hAnsi="標楷體"/>
                <w:color w:val="auto"/>
              </w:rPr>
            </w:pPr>
            <w:proofErr w:type="gramStart"/>
            <w:r w:rsidRPr="00777E60">
              <w:rPr>
                <w:rFonts w:ascii="標楷體" w:eastAsia="標楷體" w:hAnsi="標楷體"/>
                <w:color w:val="auto"/>
              </w:rPr>
              <w:t>涯</w:t>
            </w:r>
            <w:proofErr w:type="gramEnd"/>
            <w:r w:rsidRPr="00777E60">
              <w:rPr>
                <w:rFonts w:ascii="標楷體" w:eastAsia="標楷體" w:hAnsi="標楷體"/>
                <w:color w:val="auto"/>
              </w:rPr>
              <w:t>J5探索性別與生涯規劃的關係。</w:t>
            </w:r>
          </w:p>
          <w:p w14:paraId="1D416E33" w14:textId="265D42D7" w:rsidR="007664C7" w:rsidRPr="00777E60" w:rsidRDefault="007664C7" w:rsidP="000128EF">
            <w:pPr>
              <w:ind w:left="0" w:hanging="2"/>
              <w:rPr>
                <w:rFonts w:ascii="標楷體" w:eastAsia="標楷體" w:hAnsi="標楷體"/>
                <w:szCs w:val="24"/>
                <w:highlight w:val="yellow"/>
              </w:rPr>
            </w:pPr>
            <w:proofErr w:type="gramStart"/>
            <w:r w:rsidRPr="00777E60">
              <w:rPr>
                <w:rFonts w:ascii="標楷體" w:eastAsia="標楷體" w:hAnsi="標楷體" w:cs="Times New Roman"/>
                <w:szCs w:val="24"/>
              </w:rPr>
              <w:t>涯</w:t>
            </w:r>
            <w:proofErr w:type="gramEnd"/>
            <w:r w:rsidRPr="00777E60">
              <w:rPr>
                <w:rFonts w:ascii="標楷體" w:eastAsia="標楷體" w:hAnsi="標楷體" w:cs="Times New Roman"/>
                <w:szCs w:val="24"/>
              </w:rPr>
              <w:t>J8工作/教育環境的類型與現況。</w:t>
            </w: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41A4E" w14:textId="77777777" w:rsidR="007664C7" w:rsidRPr="00806F36" w:rsidRDefault="007664C7" w:rsidP="00445EA1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7664C7" w:rsidRPr="00806F36" w14:paraId="28AB19A1" w14:textId="77777777" w:rsidTr="00527F57">
        <w:trPr>
          <w:trHeight w:val="5400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9B923D" w14:textId="77777777" w:rsidR="007664C7" w:rsidRDefault="007664C7" w:rsidP="007664C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60F45" w14:textId="7E855939" w:rsidR="007664C7" w:rsidRDefault="007664C7" w:rsidP="007664C7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6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D0D3" w14:textId="77777777" w:rsidR="007664C7" w:rsidRPr="00EE0AAB" w:rsidRDefault="007664C7" w:rsidP="007664C7">
            <w:pPr>
              <w:spacing w:line="0" w:lineRule="atLeast"/>
              <w:ind w:left="0" w:hanging="2"/>
              <w:rPr>
                <w:rFonts w:eastAsia="標楷體"/>
                <w:b/>
                <w:snapToGrid w:val="0"/>
                <w:color w:val="000000"/>
                <w:kern w:val="0"/>
                <w:szCs w:val="24"/>
              </w:rPr>
            </w:pPr>
            <w:r w:rsidRPr="00EE0AAB">
              <w:rPr>
                <w:rFonts w:ascii="細明體" w:eastAsia="細明體" w:hAnsi="細明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EE0AAB">
              <w:rPr>
                <w:rFonts w:eastAsia="標楷體" w:hint="eastAsia"/>
                <w:b/>
                <w:snapToGrid w:val="0"/>
                <w:color w:val="000000"/>
                <w:kern w:val="0"/>
                <w:szCs w:val="24"/>
              </w:rPr>
              <w:t>音樂</w:t>
            </w:r>
          </w:p>
          <w:p w14:paraId="6FC10917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EE0AAB">
              <w:rPr>
                <w:rFonts w:ascii="標楷體" w:eastAsia="標楷體" w:hAnsi="標楷體" w:hint="eastAsia"/>
                <w:color w:val="000000"/>
                <w:szCs w:val="24"/>
              </w:rPr>
              <w:t>第五課：玩樂生活：</w:t>
            </w:r>
            <w:proofErr w:type="gramStart"/>
            <w:r w:rsidRPr="00EE0AAB">
              <w:rPr>
                <w:rFonts w:ascii="標楷體" w:eastAsia="標楷體" w:hAnsi="標楷體" w:hint="eastAsia"/>
                <w:color w:val="000000"/>
                <w:szCs w:val="24"/>
              </w:rPr>
              <w:t>敲鼓玩樂樂</w:t>
            </w:r>
            <w:proofErr w:type="gramEnd"/>
            <w:r w:rsidRPr="00EE0AAB">
              <w:rPr>
                <w:rFonts w:ascii="標楷體" w:eastAsia="標楷體" w:hAnsi="標楷體" w:hint="eastAsia"/>
                <w:color w:val="000000"/>
                <w:szCs w:val="24"/>
              </w:rPr>
              <w:t>逍遙</w:t>
            </w:r>
          </w:p>
          <w:p w14:paraId="5B869A69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EE0AAB">
              <w:rPr>
                <w:rFonts w:ascii="標楷體" w:eastAsia="標楷體" w:hAnsi="標楷體" w:hint="eastAsia"/>
                <w:color w:val="000000"/>
                <w:szCs w:val="24"/>
              </w:rPr>
              <w:t>(節數：5)</w:t>
            </w:r>
          </w:p>
          <w:p w14:paraId="7DC48D20" w14:textId="55DE8D14" w:rsidR="007664C7" w:rsidRPr="00EE0AAB" w:rsidRDefault="007664C7" w:rsidP="007664C7">
            <w:pPr>
              <w:spacing w:line="0" w:lineRule="atLeast"/>
              <w:ind w:left="0" w:hanging="2"/>
              <w:rPr>
                <w:rFonts w:ascii="標楷體" w:eastAsia="標楷體" w:hAnsi="標楷體" w:cs="細明體"/>
                <w:b/>
                <w:snapToGrid w:val="0"/>
                <w:color w:val="000000"/>
                <w:kern w:val="0"/>
                <w:szCs w:val="24"/>
              </w:rPr>
            </w:pPr>
            <w:r w:rsidRPr="00EE0AAB">
              <w:rPr>
                <w:rFonts w:ascii="標楷體" w:eastAsia="標楷體" w:hAnsi="標楷體" w:cs="標楷體"/>
                <w:szCs w:val="24"/>
              </w:rPr>
              <w:t>*七年級班際活動：校歌合唱比賽(準備與訓練)</w:t>
            </w:r>
          </w:p>
        </w:tc>
        <w:tc>
          <w:tcPr>
            <w:tcW w:w="3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7176C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音1-IV-1能理解音樂符號並回應指揮，進行歌唱及演奏，展現音樂美感意識。</w:t>
            </w:r>
          </w:p>
          <w:p w14:paraId="37AA7E4D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音1-IV-2能融入傳統、當代或流行音樂的風格，改編樂曲，以表達觀點。</w:t>
            </w:r>
          </w:p>
          <w:p w14:paraId="22BC1150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音2-IV-1能使用適當的音樂語彙，賞析各類音樂作品，體會藝術文化之美。</w:t>
            </w:r>
          </w:p>
          <w:p w14:paraId="23F0EC87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音2-Ⅳ-2能透過討論，以探究樂曲創作背景與社會文化的關聯及其意義，表達多元觀點。</w:t>
            </w:r>
          </w:p>
          <w:p w14:paraId="7866F444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31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EAEF0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音E-Ⅳ-1多元形式歌曲。基礎歌唱技巧，如：發聲技巧、表情等。</w:t>
            </w:r>
          </w:p>
          <w:p w14:paraId="047A1A5D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音E-IV-2樂器的構造、發音原理、演奏技巧，以及不同的演奏形式。</w:t>
            </w:r>
          </w:p>
          <w:p w14:paraId="5B5207EC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音E-IV-3音樂符號與術語、記譜法或簡易音樂軟體。</w:t>
            </w:r>
          </w:p>
          <w:p w14:paraId="7506D407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音E-IV-4音樂元素，如：音色、調式、和聲等。</w:t>
            </w:r>
          </w:p>
          <w:p w14:paraId="20B5C76C" w14:textId="7E12A60E" w:rsidR="007664C7" w:rsidRPr="00527F57" w:rsidRDefault="007664C7" w:rsidP="00527F57">
            <w:pPr>
              <w:ind w:left="0" w:hanging="2"/>
              <w:rPr>
                <w:rFonts w:hint="eastAsia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音A-IV-2相關音樂語彙，如音色、和聲等描述音樂元素之音樂術語，或相關之一般性用語。</w:t>
            </w:r>
          </w:p>
        </w:tc>
        <w:tc>
          <w:tcPr>
            <w:tcW w:w="2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D39E5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2AF2BF97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3DACBC94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78B0314E" w14:textId="26CB4080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633F5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【多元文化教育】</w:t>
            </w:r>
          </w:p>
          <w:p w14:paraId="1A606A96" w14:textId="77B42673" w:rsidR="007664C7" w:rsidRPr="00777E60" w:rsidRDefault="007664C7" w:rsidP="007664C7">
            <w:pPr>
              <w:ind w:left="0" w:hanging="2"/>
              <w:rPr>
                <w:rFonts w:ascii="標楷體" w:eastAsia="標楷體" w:hAnsi="標楷體" w:hint="eastAsia"/>
                <w:bCs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多J5了解及尊重不同文化的習俗與禁忌。</w:t>
            </w: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5A9AC" w14:textId="77777777" w:rsidR="007664C7" w:rsidRPr="00806F36" w:rsidRDefault="007664C7" w:rsidP="007664C7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7664C7" w:rsidRPr="00806F36" w14:paraId="5208FD4B" w14:textId="77777777" w:rsidTr="00527F57">
        <w:trPr>
          <w:trHeight w:val="5400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BFFED5" w14:textId="77777777" w:rsidR="007664C7" w:rsidRDefault="007664C7" w:rsidP="007664C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96A71" w14:textId="77777777" w:rsidR="007664C7" w:rsidRDefault="007664C7" w:rsidP="007664C7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7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189FE5E8" w14:textId="52656C02" w:rsidR="007664C7" w:rsidRPr="00A9447A" w:rsidRDefault="007664C7" w:rsidP="007664C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(第一次段考)</w:t>
            </w:r>
          </w:p>
        </w:tc>
        <w:tc>
          <w:tcPr>
            <w:tcW w:w="4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4F060" w14:textId="77777777" w:rsidR="007664C7" w:rsidRPr="00EE0AAB" w:rsidRDefault="007664C7" w:rsidP="007664C7">
            <w:pPr>
              <w:spacing w:line="0" w:lineRule="atLeast"/>
              <w:ind w:left="0" w:hanging="2"/>
              <w:rPr>
                <w:rFonts w:eastAsia="標楷體"/>
                <w:b/>
                <w:snapToGrid w:val="0"/>
                <w:color w:val="000000"/>
                <w:kern w:val="0"/>
                <w:szCs w:val="24"/>
              </w:rPr>
            </w:pPr>
            <w:r w:rsidRPr="00EE0AAB">
              <w:rPr>
                <w:rFonts w:ascii="細明體" w:eastAsia="細明體" w:hAnsi="細明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EE0AAB">
              <w:rPr>
                <w:rFonts w:eastAsia="標楷體" w:hint="eastAsia"/>
                <w:b/>
                <w:snapToGrid w:val="0"/>
                <w:color w:val="000000"/>
                <w:kern w:val="0"/>
                <w:szCs w:val="24"/>
              </w:rPr>
              <w:t>音樂</w:t>
            </w:r>
          </w:p>
          <w:p w14:paraId="15B69B79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EE0AAB">
              <w:rPr>
                <w:rFonts w:ascii="標楷體" w:eastAsia="標楷體" w:hAnsi="標楷體" w:hint="eastAsia"/>
                <w:color w:val="000000"/>
                <w:szCs w:val="24"/>
              </w:rPr>
              <w:t>第五課：玩樂生活：</w:t>
            </w:r>
            <w:proofErr w:type="gramStart"/>
            <w:r w:rsidRPr="00EE0AAB">
              <w:rPr>
                <w:rFonts w:ascii="標楷體" w:eastAsia="標楷體" w:hAnsi="標楷體" w:hint="eastAsia"/>
                <w:color w:val="000000"/>
                <w:szCs w:val="24"/>
              </w:rPr>
              <w:t>敲鼓玩樂樂</w:t>
            </w:r>
            <w:proofErr w:type="gramEnd"/>
            <w:r w:rsidRPr="00EE0AAB">
              <w:rPr>
                <w:rFonts w:ascii="標楷體" w:eastAsia="標楷體" w:hAnsi="標楷體" w:hint="eastAsia"/>
                <w:color w:val="000000"/>
                <w:szCs w:val="24"/>
              </w:rPr>
              <w:t>逍遙</w:t>
            </w:r>
          </w:p>
          <w:p w14:paraId="19772988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EE0AAB">
              <w:rPr>
                <w:rFonts w:ascii="標楷體" w:eastAsia="標楷體" w:hAnsi="標楷體" w:hint="eastAsia"/>
                <w:color w:val="000000"/>
                <w:szCs w:val="24"/>
              </w:rPr>
              <w:t>(節數：5)</w:t>
            </w:r>
          </w:p>
          <w:p w14:paraId="4943B56B" w14:textId="0B80FF35" w:rsidR="007664C7" w:rsidRPr="00EE0AAB" w:rsidRDefault="007664C7" w:rsidP="007664C7">
            <w:pPr>
              <w:spacing w:line="0" w:lineRule="atLeast"/>
              <w:ind w:left="0" w:hanging="2"/>
              <w:rPr>
                <w:rFonts w:ascii="細明體" w:eastAsia="細明體" w:hAnsi="細明體" w:cs="細明體" w:hint="eastAsia"/>
                <w:b/>
                <w:snapToGrid w:val="0"/>
                <w:color w:val="000000"/>
                <w:kern w:val="0"/>
                <w:szCs w:val="24"/>
              </w:rPr>
            </w:pPr>
            <w:r w:rsidRPr="00EE0AAB">
              <w:rPr>
                <w:rFonts w:ascii="標楷體" w:eastAsia="標楷體" w:hAnsi="標楷體" w:cs="標楷體"/>
                <w:szCs w:val="24"/>
              </w:rPr>
              <w:t>*七年級班際活動：校歌合唱比賽(準備與訓練)</w:t>
            </w:r>
          </w:p>
        </w:tc>
        <w:tc>
          <w:tcPr>
            <w:tcW w:w="3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B3B97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音1-IV-1能理解音樂符號並回應指揮，進行歌唱及演奏，展現音樂美感意識。</w:t>
            </w:r>
          </w:p>
          <w:p w14:paraId="05B9F78F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音1-IV-2能融入傳統、當代或流行音樂的風格，改編樂曲，以表達觀點。</w:t>
            </w:r>
          </w:p>
          <w:p w14:paraId="4A5AEB69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音2-IV-1能使用適當的音樂語彙，賞析各類音樂作品，體會藝術文化之美。</w:t>
            </w:r>
          </w:p>
          <w:p w14:paraId="1D05F968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音2-Ⅳ-2能透過討論，以探究樂曲創作背景與社會文化的關聯及其意義，表達多元觀點。</w:t>
            </w:r>
          </w:p>
          <w:p w14:paraId="4593B64B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31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DD198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音E-Ⅳ-1多元形式歌曲。基礎歌唱技巧，如：發聲技巧、表情等。</w:t>
            </w:r>
          </w:p>
          <w:p w14:paraId="239E5A49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音E-IV-2樂器的構造、發音原理、演奏技巧，以及不同的演奏形式。</w:t>
            </w:r>
          </w:p>
          <w:p w14:paraId="0CFA607D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音E-IV-3音樂符號與術語、記譜法或簡易音樂軟體。</w:t>
            </w:r>
          </w:p>
          <w:p w14:paraId="7C545733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音E-IV-4音樂元素，如：音色、調式、和聲等。</w:t>
            </w:r>
          </w:p>
          <w:p w14:paraId="4EC52EB7" w14:textId="2C7961F8" w:rsidR="007664C7" w:rsidRPr="00527F57" w:rsidRDefault="007664C7" w:rsidP="00527F57">
            <w:pPr>
              <w:ind w:left="0" w:hanging="2"/>
              <w:rPr>
                <w:rFonts w:hint="eastAsia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音A-IV-2相關音樂語彙，如音色、和聲等描述音樂元素之音樂術語，或相關之一般性用語。</w:t>
            </w:r>
          </w:p>
        </w:tc>
        <w:tc>
          <w:tcPr>
            <w:tcW w:w="2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8FE0B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38A6C46A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70C9D6DE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7D9E09A7" w14:textId="0A4503FA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65515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【多元文化教育】</w:t>
            </w:r>
          </w:p>
          <w:p w14:paraId="32E55071" w14:textId="31EAB024" w:rsidR="007664C7" w:rsidRPr="00777E60" w:rsidRDefault="007664C7" w:rsidP="007664C7">
            <w:pPr>
              <w:ind w:left="0" w:hanging="2"/>
              <w:rPr>
                <w:rFonts w:ascii="標楷體" w:eastAsia="標楷體" w:hAnsi="標楷體" w:cs="新細明體" w:hint="eastAsia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多J5了解及尊重不同文化的習俗與禁忌。</w:t>
            </w: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BD3CC" w14:textId="77777777" w:rsidR="007664C7" w:rsidRPr="00806F36" w:rsidRDefault="007664C7" w:rsidP="007664C7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7664C7" w:rsidRPr="00806F36" w14:paraId="21E373E3" w14:textId="77777777" w:rsidTr="00527F57">
        <w:trPr>
          <w:trHeight w:val="5400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7D044A" w14:textId="77777777" w:rsidR="007664C7" w:rsidRDefault="007664C7" w:rsidP="007664C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A58BC" w14:textId="153FE5BB" w:rsidR="007664C7" w:rsidRPr="00A9447A" w:rsidRDefault="007664C7" w:rsidP="007664C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 w:rsidRPr="007664C7">
              <w:rPr>
                <w:rFonts w:ascii="標楷體" w:eastAsia="標楷體" w:hAnsi="標楷體" w:hint="eastAsia"/>
              </w:rPr>
              <w:t>第8</w:t>
            </w:r>
            <w:proofErr w:type="gramStart"/>
            <w:r w:rsidRPr="007664C7">
              <w:rPr>
                <w:rFonts w:ascii="標楷體" w:eastAsia="標楷體" w:hAnsi="標楷體" w:hint="eastAsia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</w:rPr>
              <w:t>~</w:t>
            </w:r>
            <w:r w:rsidRPr="007664C7">
              <w:rPr>
                <w:rFonts w:ascii="標楷體" w:eastAsia="標楷體" w:hAnsi="標楷體" w:hint="eastAsia"/>
              </w:rPr>
              <w:t>第10</w:t>
            </w:r>
            <w:proofErr w:type="gramStart"/>
            <w:r w:rsidRPr="007664C7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94EB6" w14:textId="77777777" w:rsidR="007664C7" w:rsidRPr="00EE0AAB" w:rsidRDefault="007664C7" w:rsidP="007664C7">
            <w:pPr>
              <w:spacing w:line="0" w:lineRule="atLeast"/>
              <w:ind w:left="0" w:hanging="2"/>
              <w:rPr>
                <w:rFonts w:eastAsia="標楷體"/>
                <w:b/>
                <w:snapToGrid w:val="0"/>
                <w:color w:val="000000"/>
                <w:kern w:val="0"/>
                <w:szCs w:val="24"/>
              </w:rPr>
            </w:pPr>
            <w:r w:rsidRPr="00EE0AAB">
              <w:rPr>
                <w:rFonts w:ascii="細明體" w:eastAsia="細明體" w:hAnsi="細明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EE0AAB">
              <w:rPr>
                <w:rFonts w:eastAsia="標楷體" w:hint="eastAsia"/>
                <w:b/>
                <w:snapToGrid w:val="0"/>
                <w:color w:val="000000"/>
                <w:kern w:val="0"/>
                <w:szCs w:val="24"/>
              </w:rPr>
              <w:t>音樂</w:t>
            </w:r>
          </w:p>
          <w:p w14:paraId="457D7D00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EE0AAB">
              <w:rPr>
                <w:rFonts w:ascii="標楷體" w:eastAsia="標楷體" w:hAnsi="標楷體" w:hint="eastAsia"/>
                <w:color w:val="000000"/>
                <w:szCs w:val="24"/>
              </w:rPr>
              <w:t>第五課：玩樂生活：</w:t>
            </w:r>
            <w:proofErr w:type="gramStart"/>
            <w:r w:rsidRPr="00EE0AAB">
              <w:rPr>
                <w:rFonts w:ascii="標楷體" w:eastAsia="標楷體" w:hAnsi="標楷體" w:hint="eastAsia"/>
                <w:color w:val="000000"/>
                <w:szCs w:val="24"/>
              </w:rPr>
              <w:t>敲鼓玩樂樂</w:t>
            </w:r>
            <w:proofErr w:type="gramEnd"/>
            <w:r w:rsidRPr="00EE0AAB">
              <w:rPr>
                <w:rFonts w:ascii="標楷體" w:eastAsia="標楷體" w:hAnsi="標楷體" w:hint="eastAsia"/>
                <w:color w:val="000000"/>
                <w:szCs w:val="24"/>
              </w:rPr>
              <w:t>逍遙</w:t>
            </w:r>
          </w:p>
          <w:p w14:paraId="7A313D84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EE0AAB">
              <w:rPr>
                <w:rFonts w:ascii="標楷體" w:eastAsia="標楷體" w:hAnsi="標楷體" w:hint="eastAsia"/>
                <w:color w:val="000000"/>
                <w:szCs w:val="24"/>
              </w:rPr>
              <w:t>(節數：5)</w:t>
            </w:r>
          </w:p>
          <w:p w14:paraId="22CAF393" w14:textId="4E11ECF5" w:rsidR="007664C7" w:rsidRPr="00EE0AAB" w:rsidRDefault="007664C7" w:rsidP="007664C7">
            <w:pPr>
              <w:spacing w:line="0" w:lineRule="atLeast"/>
              <w:ind w:left="0" w:hanging="2"/>
              <w:rPr>
                <w:rFonts w:ascii="細明體" w:eastAsia="細明體" w:hAnsi="細明體" w:cs="細明體" w:hint="eastAsia"/>
                <w:b/>
                <w:snapToGrid w:val="0"/>
                <w:color w:val="000000"/>
                <w:kern w:val="0"/>
                <w:szCs w:val="24"/>
              </w:rPr>
            </w:pPr>
            <w:r w:rsidRPr="00EE0AAB">
              <w:rPr>
                <w:rFonts w:ascii="標楷體" w:eastAsia="標楷體" w:hAnsi="標楷體" w:cs="標楷體"/>
                <w:szCs w:val="24"/>
              </w:rPr>
              <w:t>*七年級班際活動：校歌合唱比賽(準備與訓練)</w:t>
            </w:r>
          </w:p>
        </w:tc>
        <w:tc>
          <w:tcPr>
            <w:tcW w:w="3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C6486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音1-IV-1能理解音樂符號並回應指揮，進行歌唱及演奏，展現音樂美感意識。</w:t>
            </w:r>
          </w:p>
          <w:p w14:paraId="76692345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音1-IV-2能融入傳統、當代或流行音樂的風格，改編樂曲，以表達觀點。</w:t>
            </w:r>
          </w:p>
          <w:p w14:paraId="3A7B0FEB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音2-IV-1能使用適當的音樂語彙，賞析各類音樂作品，體會藝術文化之美。</w:t>
            </w:r>
          </w:p>
          <w:p w14:paraId="1E1E7BF8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音2-Ⅳ-2能透過討論，以探究樂曲創作背景與社會文化的關聯及其意義，表達多元觀點。</w:t>
            </w:r>
          </w:p>
          <w:p w14:paraId="5EEF089F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31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AB85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音E-Ⅳ-1多元形式歌曲。基礎歌唱技巧，如：發聲技巧、表情等。</w:t>
            </w:r>
          </w:p>
          <w:p w14:paraId="536EB94C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音E-IV-2樂器的構造、發音原理、演奏技巧，以及不同的演奏形式。</w:t>
            </w:r>
          </w:p>
          <w:p w14:paraId="59C78A59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音E-IV-3音樂符號與術語、記譜法或簡易音樂軟體。</w:t>
            </w:r>
          </w:p>
          <w:p w14:paraId="57136E31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音E-IV-4音樂元素，如：音色、調式、和聲等。</w:t>
            </w:r>
          </w:p>
          <w:p w14:paraId="132A9AC6" w14:textId="47B03CBD" w:rsidR="007664C7" w:rsidRPr="00527F57" w:rsidRDefault="007664C7" w:rsidP="00527F57">
            <w:pPr>
              <w:ind w:left="0" w:hanging="2"/>
              <w:rPr>
                <w:rFonts w:hint="eastAsia"/>
                <w:szCs w:val="24"/>
              </w:rPr>
            </w:pPr>
            <w:r w:rsidRPr="00EE0AAB">
              <w:rPr>
                <w:rFonts w:ascii="標楷體" w:eastAsia="標楷體" w:hAnsi="標楷體" w:hint="eastAsia"/>
                <w:szCs w:val="24"/>
              </w:rPr>
              <w:t>音A-IV-2相關音樂語彙，如音色、和聲等描述音樂元素之音樂術語，或相關之一般性用語。</w:t>
            </w:r>
          </w:p>
        </w:tc>
        <w:tc>
          <w:tcPr>
            <w:tcW w:w="2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D4087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3D81624B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27A4BCA0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64805DB1" w14:textId="75E516BF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6884F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【多元文化教育】</w:t>
            </w:r>
          </w:p>
          <w:p w14:paraId="2B973F3F" w14:textId="3FC82055" w:rsidR="007664C7" w:rsidRPr="00777E60" w:rsidRDefault="007664C7" w:rsidP="007664C7">
            <w:pPr>
              <w:ind w:left="0" w:hanging="2"/>
              <w:rPr>
                <w:rFonts w:ascii="標楷體" w:eastAsia="標楷體" w:hAnsi="標楷體" w:cs="新細明體" w:hint="eastAsia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多J5了解及尊重不同文化的習俗與禁忌。</w:t>
            </w: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21599" w14:textId="77777777" w:rsidR="007664C7" w:rsidRPr="00806F36" w:rsidRDefault="007664C7" w:rsidP="007664C7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7664C7" w:rsidRPr="00806F36" w14:paraId="783D372E" w14:textId="77777777" w:rsidTr="00527F57">
        <w:trPr>
          <w:trHeight w:val="5400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D171DE" w14:textId="77777777" w:rsidR="007664C7" w:rsidRDefault="007664C7" w:rsidP="007664C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9A8BD" w14:textId="77777777" w:rsidR="007664C7" w:rsidRPr="007664C7" w:rsidRDefault="007664C7" w:rsidP="007664C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 w:rsidRPr="007664C7">
              <w:rPr>
                <w:rFonts w:ascii="標楷體" w:eastAsia="標楷體" w:hAnsi="標楷體" w:hint="eastAsia"/>
              </w:rPr>
              <w:t>第11</w:t>
            </w:r>
            <w:proofErr w:type="gramStart"/>
            <w:r w:rsidRPr="007664C7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265B430A" w14:textId="0A947355" w:rsidR="007664C7" w:rsidRPr="007664C7" w:rsidRDefault="007664C7" w:rsidP="007664C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14:paraId="4F0A001A" w14:textId="16278B29" w:rsidR="007664C7" w:rsidRPr="007664C7" w:rsidRDefault="007664C7" w:rsidP="007664C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 w:rsidRPr="007664C7">
              <w:rPr>
                <w:rFonts w:ascii="標楷體" w:eastAsia="標楷體" w:hAnsi="標楷體" w:hint="eastAsia"/>
              </w:rPr>
              <w:t>第13</w:t>
            </w:r>
            <w:proofErr w:type="gramStart"/>
            <w:r w:rsidRPr="007664C7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DAD7B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</w:rPr>
              <w:t>◎音樂</w:t>
            </w:r>
          </w:p>
          <w:p w14:paraId="397534A1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</w:rPr>
              <w:t>第六課：跳動生活：指尖上的黑白世界</w:t>
            </w:r>
          </w:p>
          <w:p w14:paraId="4DB2D6F6" w14:textId="6070E25F" w:rsidR="007664C7" w:rsidRPr="00EE0AAB" w:rsidRDefault="007664C7" w:rsidP="007664C7">
            <w:pPr>
              <w:spacing w:line="0" w:lineRule="atLeast"/>
              <w:ind w:left="0" w:hanging="2"/>
              <w:rPr>
                <w:rFonts w:ascii="細明體" w:eastAsia="細明體" w:hAnsi="細明體" w:cs="細明體" w:hint="eastAsia"/>
                <w:b/>
                <w:snapToGrid w:val="0"/>
                <w:color w:val="000000"/>
                <w:kern w:val="0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</w:rPr>
              <w:t>(節數：5)</w:t>
            </w:r>
          </w:p>
        </w:tc>
        <w:tc>
          <w:tcPr>
            <w:tcW w:w="3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94734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音1-IV-1能理解音樂符號並回應指揮，進行歌唱及演奏，展現音樂美感意識。</w:t>
            </w:r>
          </w:p>
          <w:p w14:paraId="2A1D76ED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音2-IV-1能使用適當的音樂語彙，賞析各類音樂作品，體會藝術文化之美。</w:t>
            </w:r>
          </w:p>
          <w:p w14:paraId="60ED7C53" w14:textId="47681E31" w:rsidR="007664C7" w:rsidRPr="00EE0AAB" w:rsidRDefault="007664C7" w:rsidP="007664C7">
            <w:pPr>
              <w:ind w:left="0" w:hanging="2"/>
              <w:rPr>
                <w:rFonts w:ascii="標楷體" w:eastAsia="標楷體" w:hAnsi="標楷體" w:hint="eastAsia"/>
                <w:szCs w:val="24"/>
              </w:rPr>
            </w:pPr>
            <w:r w:rsidRPr="00777E60">
              <w:rPr>
                <w:rFonts w:ascii="標楷體" w:eastAsia="標楷體" w:hAnsi="標楷體" w:hint="eastAsia"/>
              </w:rPr>
              <w:t>音2-IV-2能透過討論，以探究樂曲創作背景與社會文化的關聯及其意義，表達多元觀點。</w:t>
            </w:r>
          </w:p>
        </w:tc>
        <w:tc>
          <w:tcPr>
            <w:tcW w:w="31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0B35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音E-IV-2樂器的構造、發音原理、演奏技巧，以及不同的演奏形式。</w:t>
            </w:r>
          </w:p>
          <w:p w14:paraId="3FC995B8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音E-IV-3音樂符號與術語、記譜法或簡易音樂軟體。</w:t>
            </w:r>
          </w:p>
          <w:p w14:paraId="338186CB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音E-IV-4音樂元素，如：音色、調式、和聲等。</w:t>
            </w:r>
          </w:p>
          <w:p w14:paraId="0B1CDE89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音A-IV-1器樂曲與聲樂曲，如：傳統戲曲、音樂劇、世界音樂、電影配樂等多元風格之樂曲。各種音樂展演形式，以及樂曲之作曲家、音樂表演團體與創作背景。</w:t>
            </w:r>
          </w:p>
          <w:p w14:paraId="6D91D781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音A-IV-2相關音樂語彙，如音色、和聲等描述音樂元素之音樂術語，或相關之一般性用語。</w:t>
            </w:r>
          </w:p>
          <w:p w14:paraId="11C757A5" w14:textId="0F055060" w:rsidR="007664C7" w:rsidRPr="00EE0AAB" w:rsidRDefault="007664C7" w:rsidP="007664C7">
            <w:pPr>
              <w:ind w:left="0" w:hanging="2"/>
              <w:rPr>
                <w:rFonts w:ascii="標楷體" w:eastAsia="標楷體" w:hAnsi="標楷體" w:hint="eastAsia"/>
                <w:szCs w:val="24"/>
              </w:rPr>
            </w:pPr>
            <w:r w:rsidRPr="00777E60">
              <w:rPr>
                <w:rFonts w:ascii="標楷體" w:eastAsia="標楷體" w:hAnsi="標楷體" w:hint="eastAsia"/>
              </w:rPr>
              <w:t>音A-IV-3音樂美感原則，如：均衡、漸層等。</w:t>
            </w:r>
          </w:p>
        </w:tc>
        <w:tc>
          <w:tcPr>
            <w:tcW w:w="2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248D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602C1F78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17C02E2A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277A001A" w14:textId="42B7C67E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A352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【閱讀教育】</w:t>
            </w:r>
          </w:p>
          <w:p w14:paraId="0E62B0E7" w14:textId="73F44891" w:rsidR="007664C7" w:rsidRPr="00777E60" w:rsidRDefault="007664C7" w:rsidP="007664C7">
            <w:pPr>
              <w:ind w:left="0" w:hanging="2"/>
              <w:rPr>
                <w:rFonts w:ascii="標楷體" w:eastAsia="標楷體" w:hAnsi="標楷體" w:cs="新細明體" w:hint="eastAsia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閱J5活用文本，認識並運用滿足基本生活需求所使用之文本。</w:t>
            </w: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93E05" w14:textId="77777777" w:rsidR="007664C7" w:rsidRPr="00806F36" w:rsidRDefault="007664C7" w:rsidP="007664C7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7664C7" w:rsidRPr="00806F36" w14:paraId="536178F2" w14:textId="77777777" w:rsidTr="00527F57">
        <w:trPr>
          <w:trHeight w:val="754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49578F" w14:textId="77777777" w:rsidR="007664C7" w:rsidRDefault="007664C7" w:rsidP="007664C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692C9" w14:textId="77777777" w:rsidR="007664C7" w:rsidRDefault="007664C7" w:rsidP="007664C7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14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7EB0BEBF" w14:textId="6049FA8A" w:rsidR="007664C7" w:rsidRPr="007664C7" w:rsidRDefault="007664C7" w:rsidP="007664C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(第二次段考)</w:t>
            </w:r>
          </w:p>
        </w:tc>
        <w:tc>
          <w:tcPr>
            <w:tcW w:w="4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6A12F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</w:rPr>
              <w:t>◎音樂</w:t>
            </w:r>
          </w:p>
          <w:p w14:paraId="37B231F6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</w:rPr>
              <w:t>第六課：跳動生活：指尖上的黑白世界</w:t>
            </w:r>
          </w:p>
          <w:p w14:paraId="5D928F42" w14:textId="4A337273" w:rsidR="007664C7" w:rsidRPr="00777E60" w:rsidRDefault="007664C7" w:rsidP="007664C7">
            <w:pPr>
              <w:ind w:left="0" w:hanging="2"/>
              <w:rPr>
                <w:rFonts w:ascii="標楷體" w:eastAsia="標楷體" w:hAnsi="標楷體" w:cs="標楷體" w:hint="eastAsia"/>
              </w:rPr>
            </w:pPr>
            <w:r w:rsidRPr="00777E60">
              <w:rPr>
                <w:rFonts w:ascii="標楷體" w:eastAsia="標楷體" w:hAnsi="標楷體" w:cs="標楷體" w:hint="eastAsia"/>
              </w:rPr>
              <w:t>(節數：5)</w:t>
            </w:r>
          </w:p>
        </w:tc>
        <w:tc>
          <w:tcPr>
            <w:tcW w:w="3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A7594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音1-IV-1能理解音樂符號並回應指揮，進行歌唱及演奏，展現音樂美感意識。</w:t>
            </w:r>
          </w:p>
          <w:p w14:paraId="363D7367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音2-IV-1能使用適當的音樂語彙，賞析各類音樂作品，體會藝術文化之美。</w:t>
            </w:r>
          </w:p>
          <w:p w14:paraId="5A8ECA24" w14:textId="6E80F894" w:rsidR="007664C7" w:rsidRPr="00777E60" w:rsidRDefault="007664C7" w:rsidP="007664C7">
            <w:pPr>
              <w:ind w:left="0" w:hanging="2"/>
              <w:rPr>
                <w:rFonts w:ascii="標楷體" w:eastAsia="標楷體" w:hAnsi="標楷體" w:hint="eastAsia"/>
              </w:rPr>
            </w:pPr>
            <w:r w:rsidRPr="00777E60">
              <w:rPr>
                <w:rFonts w:ascii="標楷體" w:eastAsia="標楷體" w:hAnsi="標楷體" w:hint="eastAsia"/>
              </w:rPr>
              <w:t>音2-IV-2能透過討論，以探究樂曲創作背景與社會文化的關聯及其意義，表達多元觀點。</w:t>
            </w:r>
          </w:p>
        </w:tc>
        <w:tc>
          <w:tcPr>
            <w:tcW w:w="31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D2E83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音E-IV-2樂器的構造、發音原理、演奏技巧，以及不同的演奏形式。</w:t>
            </w:r>
          </w:p>
          <w:p w14:paraId="2E7E5565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音E-IV-3音樂符號與術語、記譜法或簡易音樂軟體。</w:t>
            </w:r>
          </w:p>
          <w:p w14:paraId="3F9EDC8F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音E-IV-4音樂元素，如：音色、調式、和聲等。</w:t>
            </w:r>
          </w:p>
          <w:p w14:paraId="4C801DC2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音A-IV-1器樂曲與聲樂曲，如：傳統戲曲、音樂劇、世界音樂、電影配樂等多元風格之樂曲。各種音樂展演形式，以及樂曲之作曲家、音樂表演團體與創作背景。</w:t>
            </w:r>
          </w:p>
          <w:p w14:paraId="6A028413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音A-IV-2相關音樂語彙，如音色、和聲等描述音樂元素之音樂術語，或相關之一般性用語。</w:t>
            </w:r>
          </w:p>
          <w:p w14:paraId="32EDA7E3" w14:textId="7D91BC9E" w:rsidR="007664C7" w:rsidRPr="00777E60" w:rsidRDefault="007664C7" w:rsidP="007664C7">
            <w:pPr>
              <w:ind w:left="0" w:hanging="2"/>
              <w:rPr>
                <w:rFonts w:ascii="標楷體" w:eastAsia="標楷體" w:hAnsi="標楷體" w:hint="eastAsia"/>
              </w:rPr>
            </w:pPr>
            <w:r w:rsidRPr="00777E60">
              <w:rPr>
                <w:rFonts w:ascii="標楷體" w:eastAsia="標楷體" w:hAnsi="標楷體" w:hint="eastAsia"/>
              </w:rPr>
              <w:t>音A-IV-3音樂美感原則，如：均衡、漸層等。</w:t>
            </w:r>
          </w:p>
        </w:tc>
        <w:tc>
          <w:tcPr>
            <w:tcW w:w="2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DF2EE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5B5D8647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2DF52843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624E7D04" w14:textId="31165D58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7CBFD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【閱讀教育】</w:t>
            </w:r>
          </w:p>
          <w:p w14:paraId="781EDC37" w14:textId="40298CA4" w:rsidR="007664C7" w:rsidRPr="00777E60" w:rsidRDefault="007664C7" w:rsidP="007664C7">
            <w:pPr>
              <w:ind w:left="0" w:hanging="2"/>
              <w:rPr>
                <w:rFonts w:ascii="標楷體" w:eastAsia="標楷體" w:hAnsi="標楷體" w:cs="新細明體" w:hint="eastAsia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閱J5活用文本，認識並運用滿足基本生活需求所使用之文本。</w:t>
            </w: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31B0C" w14:textId="77777777" w:rsidR="007664C7" w:rsidRPr="00806F36" w:rsidRDefault="007664C7" w:rsidP="007664C7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7664C7" w:rsidRPr="00806F36" w14:paraId="6479AD67" w14:textId="77777777" w:rsidTr="00527F57">
        <w:trPr>
          <w:trHeight w:val="5400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1FA432" w14:textId="77777777" w:rsidR="007664C7" w:rsidRDefault="007664C7" w:rsidP="007664C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AD992" w14:textId="3CB5D157" w:rsidR="007664C7" w:rsidRPr="00A9447A" w:rsidRDefault="007664C7" w:rsidP="007664C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15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A1137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</w:rPr>
              <w:t>◎音樂</w:t>
            </w:r>
          </w:p>
          <w:p w14:paraId="5DA363D7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</w:rPr>
              <w:t>第六課：跳動生活：指尖上的黑白世界</w:t>
            </w:r>
          </w:p>
          <w:p w14:paraId="3CA993DA" w14:textId="603A087E" w:rsidR="007664C7" w:rsidRPr="00777E60" w:rsidRDefault="007664C7" w:rsidP="007664C7">
            <w:pPr>
              <w:ind w:left="0" w:hanging="2"/>
              <w:rPr>
                <w:rFonts w:ascii="標楷體" w:eastAsia="標楷體" w:hAnsi="標楷體" w:cs="標楷體" w:hint="eastAsia"/>
              </w:rPr>
            </w:pPr>
            <w:r w:rsidRPr="00777E60">
              <w:rPr>
                <w:rFonts w:ascii="標楷體" w:eastAsia="標楷體" w:hAnsi="標楷體" w:cs="標楷體" w:hint="eastAsia"/>
              </w:rPr>
              <w:t>(節數：5)</w:t>
            </w:r>
          </w:p>
        </w:tc>
        <w:tc>
          <w:tcPr>
            <w:tcW w:w="3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BE5D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音1-IV-1能理解音樂符號並回應指揮，進行歌唱及演奏，展現音樂美感意識。</w:t>
            </w:r>
          </w:p>
          <w:p w14:paraId="0CE7C18B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音2-IV-1能使用適當的音樂語彙，賞析各類音樂作品，體會藝術文化之美。</w:t>
            </w:r>
          </w:p>
          <w:p w14:paraId="5099D58E" w14:textId="31F8971C" w:rsidR="007664C7" w:rsidRPr="00777E60" w:rsidRDefault="007664C7" w:rsidP="007664C7">
            <w:pPr>
              <w:ind w:left="0" w:hanging="2"/>
              <w:rPr>
                <w:rFonts w:ascii="標楷體" w:eastAsia="標楷體" w:hAnsi="標楷體" w:hint="eastAsia"/>
              </w:rPr>
            </w:pPr>
            <w:r w:rsidRPr="00777E60">
              <w:rPr>
                <w:rFonts w:ascii="標楷體" w:eastAsia="標楷體" w:hAnsi="標楷體" w:hint="eastAsia"/>
              </w:rPr>
              <w:t>音2-IV-2能透過討論，以探究樂曲創作背景與社會文化的關聯及其意義，表達多元觀點。</w:t>
            </w:r>
          </w:p>
        </w:tc>
        <w:tc>
          <w:tcPr>
            <w:tcW w:w="31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9EE0E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音E-IV-2樂器的構造、發音原理、演奏技巧，以及不同的演奏形式。</w:t>
            </w:r>
          </w:p>
          <w:p w14:paraId="65BE639A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音E-IV-3音樂符號與術語、記譜法或簡易音樂軟體。</w:t>
            </w:r>
          </w:p>
          <w:p w14:paraId="540006F3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音E-IV-4音樂元素，如：音色、調式、和聲等。</w:t>
            </w:r>
          </w:p>
          <w:p w14:paraId="201789B9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音A-IV-1器樂曲與聲樂曲，如：傳統戲曲、音樂劇、世界音樂、電影配樂等多元風格之樂曲。各種音樂展演形式，以及樂曲之作曲家、音樂表演團體與創作背景。</w:t>
            </w:r>
          </w:p>
          <w:p w14:paraId="420B31D5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音A-IV-2相關音樂語彙，如音色、和聲等描述音樂元素之音樂術語，或相關之一般性用語。</w:t>
            </w:r>
          </w:p>
          <w:p w14:paraId="38A28DBD" w14:textId="428397FD" w:rsidR="007664C7" w:rsidRPr="00777E60" w:rsidRDefault="007664C7" w:rsidP="007664C7">
            <w:pPr>
              <w:ind w:left="0" w:hanging="2"/>
              <w:rPr>
                <w:rFonts w:ascii="標楷體" w:eastAsia="標楷體" w:hAnsi="標楷體" w:hint="eastAsia"/>
              </w:rPr>
            </w:pPr>
            <w:r w:rsidRPr="00777E60">
              <w:rPr>
                <w:rFonts w:ascii="標楷體" w:eastAsia="標楷體" w:hAnsi="標楷體" w:hint="eastAsia"/>
              </w:rPr>
              <w:t>音A-IV-3音樂美感原則，如：均衡、漸層等。</w:t>
            </w:r>
          </w:p>
        </w:tc>
        <w:tc>
          <w:tcPr>
            <w:tcW w:w="2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A960F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0D0B8C6D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0F16F64F" w14:textId="77777777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4F246DBE" w14:textId="7EF3FDD3" w:rsidR="007664C7" w:rsidRPr="00EE0AAB" w:rsidRDefault="007664C7" w:rsidP="007664C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D92A4" w14:textId="77777777" w:rsidR="007664C7" w:rsidRPr="00777E60" w:rsidRDefault="007664C7" w:rsidP="007664C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【閱讀教育】</w:t>
            </w:r>
          </w:p>
          <w:p w14:paraId="4392E2F2" w14:textId="2DCF9BAF" w:rsidR="007664C7" w:rsidRPr="00777E60" w:rsidRDefault="007664C7" w:rsidP="007664C7">
            <w:pPr>
              <w:ind w:left="0" w:hanging="2"/>
              <w:rPr>
                <w:rFonts w:ascii="標楷體" w:eastAsia="標楷體" w:hAnsi="標楷體" w:cs="新細明體" w:hint="eastAsia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閱J5活用文本，認識並運用滿足基本生活需求所使用之文本。</w:t>
            </w: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93E58" w14:textId="77777777" w:rsidR="007664C7" w:rsidRPr="00806F36" w:rsidRDefault="007664C7" w:rsidP="007664C7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527F57" w:rsidRPr="00806F36" w14:paraId="6C636D69" w14:textId="77777777" w:rsidTr="00527F57">
        <w:trPr>
          <w:trHeight w:val="1038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A6C0A4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29A36" w14:textId="77777777" w:rsidR="00527F57" w:rsidRPr="00527F57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 w:rsidRPr="00527F57">
              <w:rPr>
                <w:rFonts w:ascii="標楷體" w:eastAsia="標楷體" w:hAnsi="標楷體" w:hint="eastAsia"/>
              </w:rPr>
              <w:t>第16</w:t>
            </w:r>
            <w:proofErr w:type="gramStart"/>
            <w:r w:rsidRPr="00527F57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3AC6641B" w14:textId="3C7745C9" w:rsidR="00527F57" w:rsidRPr="00527F57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14:paraId="20392660" w14:textId="67FB35D3" w:rsidR="00527F57" w:rsidRPr="00A9447A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 w:rsidRPr="00527F57">
              <w:rPr>
                <w:rFonts w:ascii="標楷體" w:eastAsia="標楷體" w:hAnsi="標楷體" w:hint="eastAsia"/>
              </w:rPr>
              <w:t>第20</w:t>
            </w:r>
            <w:proofErr w:type="gramStart"/>
            <w:r w:rsidRPr="00527F57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4D4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</w:rPr>
              <w:t>◎音樂</w:t>
            </w:r>
          </w:p>
          <w:p w14:paraId="1A9B5493" w14:textId="77777777" w:rsidR="00527F5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</w:t>
            </w:r>
            <w:r w:rsidRPr="00777E60">
              <w:rPr>
                <w:rFonts w:ascii="標楷體" w:eastAsia="標楷體" w:hAnsi="標楷體" w:cs="標楷體" w:hint="eastAsia"/>
              </w:rPr>
              <w:t>當偶們同在一起</w:t>
            </w:r>
            <w:r>
              <w:rPr>
                <w:rFonts w:ascii="標楷體" w:eastAsia="標楷體" w:hAnsi="標楷體" w:cs="標楷體" w:hint="eastAsia"/>
              </w:rPr>
              <w:t>】</w:t>
            </w:r>
          </w:p>
          <w:p w14:paraId="5408531C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  <w:p w14:paraId="5E692C7E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</w:rPr>
              <w:t>第3課</w:t>
            </w:r>
          </w:p>
          <w:p w14:paraId="03DCB704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</w:rPr>
              <w:t>掌</w:t>
            </w:r>
            <w:proofErr w:type="gramStart"/>
            <w:r w:rsidRPr="00777E60">
              <w:rPr>
                <w:rFonts w:ascii="標楷體" w:eastAsia="標楷體" w:hAnsi="標楷體" w:cs="標楷體" w:hint="eastAsia"/>
              </w:rPr>
              <w:t>中偶樂</w:t>
            </w:r>
            <w:proofErr w:type="gramEnd"/>
            <w:r w:rsidRPr="00777E60">
              <w:rPr>
                <w:rFonts w:ascii="標楷體" w:eastAsia="標楷體" w:hAnsi="標楷體" w:cs="標楷體" w:hint="eastAsia"/>
              </w:rPr>
              <w:t>：與偶一起傾聽生活</w:t>
            </w:r>
          </w:p>
          <w:p w14:paraId="4B81FFB3" w14:textId="4565D4BE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 w:hint="eastAsia"/>
              </w:rPr>
            </w:pPr>
            <w:r w:rsidRPr="00777E60">
              <w:rPr>
                <w:rFonts w:ascii="標楷體" w:eastAsia="標楷體" w:hAnsi="標楷體" w:cs="標楷體" w:hint="eastAsia"/>
              </w:rPr>
              <w:t>(節數：5)</w:t>
            </w:r>
          </w:p>
        </w:tc>
        <w:tc>
          <w:tcPr>
            <w:tcW w:w="3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F5104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音1-IV-2能融入傳統、當代或流行音樂的風格，改編樂曲，以表達觀點。</w:t>
            </w:r>
          </w:p>
          <w:p w14:paraId="70F3F80B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音2-IV-1能使用適當的音樂語彙，賞析各類音樂作品，體會藝術文化之美。</w:t>
            </w:r>
          </w:p>
          <w:p w14:paraId="553B532A" w14:textId="5A7FA5EC" w:rsidR="00527F57" w:rsidRPr="00777E60" w:rsidRDefault="00527F57" w:rsidP="00527F57">
            <w:pPr>
              <w:ind w:left="0" w:hanging="2"/>
              <w:rPr>
                <w:rFonts w:ascii="標楷體" w:eastAsia="標楷體" w:hAnsi="標楷體" w:hint="eastAsia"/>
              </w:rPr>
            </w:pPr>
            <w:r w:rsidRPr="00777E60">
              <w:rPr>
                <w:rFonts w:ascii="標楷體" w:eastAsia="標楷體" w:hAnsi="標楷體" w:hint="eastAsia"/>
              </w:rPr>
              <w:t>音3-IV-2能運用科技媒體蒐集藝文資訊或聆賞音樂，以培養自主學習音樂的興趣與發展。</w:t>
            </w:r>
          </w:p>
        </w:tc>
        <w:tc>
          <w:tcPr>
            <w:tcW w:w="31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D262C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音E-IV-3音樂符號與術語、記譜法或簡易音樂軟體。</w:t>
            </w:r>
          </w:p>
          <w:p w14:paraId="097E6537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音E-IV-4音樂元素，如：音色、調式、和聲等。</w:t>
            </w:r>
          </w:p>
          <w:p w14:paraId="50FDB2F1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音A-IV-1器樂曲與聲樂曲，如：傳統戲曲、音樂劇、世界音樂、電影配樂等多元風格之樂曲。各種音樂展演形式，以及樂曲之作曲家、音樂表演團體與創作背景。</w:t>
            </w:r>
          </w:p>
          <w:p w14:paraId="2FC697BA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音A-IV-2相關音樂語彙，如音色、和聲等描述音樂元素之音樂術語，或相關之一般性用語。</w:t>
            </w:r>
          </w:p>
          <w:p w14:paraId="70B77BAE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音A-IV-3音樂美感原則，如：均衡、漸層等。</w:t>
            </w:r>
          </w:p>
          <w:p w14:paraId="5FF243A1" w14:textId="4A10BC7E" w:rsidR="00527F57" w:rsidRPr="00777E60" w:rsidRDefault="00527F57" w:rsidP="00527F57">
            <w:pPr>
              <w:ind w:left="0" w:hanging="2"/>
              <w:rPr>
                <w:rFonts w:ascii="標楷體" w:eastAsia="標楷體" w:hAnsi="標楷體" w:hint="eastAsia"/>
              </w:rPr>
            </w:pPr>
            <w:r w:rsidRPr="00777E60">
              <w:rPr>
                <w:rFonts w:ascii="標楷體" w:eastAsia="標楷體" w:hAnsi="標楷體" w:hint="eastAsia"/>
              </w:rPr>
              <w:t>音P-Ⅳ-1音樂與跨領域藝術文化活動。</w:t>
            </w:r>
          </w:p>
        </w:tc>
        <w:tc>
          <w:tcPr>
            <w:tcW w:w="2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C1865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73E0C6BC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113517CE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6C195B5E" w14:textId="3CDEF6E7" w:rsidR="00527F57" w:rsidRPr="00EE0AAB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2D72E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【多元文化教育】</w:t>
            </w:r>
          </w:p>
          <w:p w14:paraId="77F5E2B0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多J6 分析不同群體的文化如何影響社會與生活方式。</w:t>
            </w:r>
          </w:p>
          <w:p w14:paraId="23D303DC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新細明體" w:hint="eastAsia"/>
                <w:szCs w:val="24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7D92C" w14:textId="77777777" w:rsidR="00527F57" w:rsidRPr="00806F36" w:rsidRDefault="00527F57" w:rsidP="00527F57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527F57" w:rsidRPr="00806F36" w14:paraId="707DF48D" w14:textId="77777777" w:rsidTr="00527F57">
        <w:trPr>
          <w:trHeight w:val="5400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EC030F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CA7AC" w14:textId="77777777" w:rsidR="00527F57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1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2C3E2D4B" w14:textId="06291647" w:rsidR="00527F57" w:rsidRPr="00A9447A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(第三次段考)</w:t>
            </w:r>
          </w:p>
        </w:tc>
        <w:tc>
          <w:tcPr>
            <w:tcW w:w="4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BEC1D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</w:rPr>
              <w:t>◎音樂</w:t>
            </w:r>
          </w:p>
          <w:p w14:paraId="21ADED07" w14:textId="77777777" w:rsidR="00527F5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</w:t>
            </w:r>
            <w:r w:rsidRPr="00777E60">
              <w:rPr>
                <w:rFonts w:ascii="標楷體" w:eastAsia="標楷體" w:hAnsi="標楷體" w:cs="標楷體" w:hint="eastAsia"/>
              </w:rPr>
              <w:t>當偶們同在一起</w:t>
            </w:r>
            <w:r>
              <w:rPr>
                <w:rFonts w:ascii="標楷體" w:eastAsia="標楷體" w:hAnsi="標楷體" w:cs="標楷體" w:hint="eastAsia"/>
              </w:rPr>
              <w:t>】</w:t>
            </w:r>
          </w:p>
          <w:p w14:paraId="286AECE0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  <w:p w14:paraId="290E2438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</w:rPr>
              <w:t>第3課</w:t>
            </w:r>
          </w:p>
          <w:p w14:paraId="1E903FD4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</w:rPr>
              <w:t>掌</w:t>
            </w:r>
            <w:proofErr w:type="gramStart"/>
            <w:r w:rsidRPr="00777E60">
              <w:rPr>
                <w:rFonts w:ascii="標楷體" w:eastAsia="標楷體" w:hAnsi="標楷體" w:cs="標楷體" w:hint="eastAsia"/>
              </w:rPr>
              <w:t>中偶樂</w:t>
            </w:r>
            <w:proofErr w:type="gramEnd"/>
            <w:r w:rsidRPr="00777E60">
              <w:rPr>
                <w:rFonts w:ascii="標楷體" w:eastAsia="標楷體" w:hAnsi="標楷體" w:cs="標楷體" w:hint="eastAsia"/>
              </w:rPr>
              <w:t>：與偶一起傾聽生活</w:t>
            </w:r>
          </w:p>
          <w:p w14:paraId="685C5DBA" w14:textId="1EED666F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 w:hint="eastAsia"/>
              </w:rPr>
            </w:pPr>
            <w:r w:rsidRPr="00777E60">
              <w:rPr>
                <w:rFonts w:ascii="標楷體" w:eastAsia="標楷體" w:hAnsi="標楷體" w:cs="標楷體" w:hint="eastAsia"/>
              </w:rPr>
              <w:t>(節數：5)</w:t>
            </w:r>
          </w:p>
        </w:tc>
        <w:tc>
          <w:tcPr>
            <w:tcW w:w="3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F6F91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音1-IV-2能融入傳統、當代或流行音樂的風格，改編樂曲，以表達觀點。</w:t>
            </w:r>
          </w:p>
          <w:p w14:paraId="77E7CCD6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音2-IV-1能使用適當的音樂語彙，賞析各類音樂作品，體會藝術文化之美。</w:t>
            </w:r>
          </w:p>
          <w:p w14:paraId="3A848D59" w14:textId="12AA32AB" w:rsidR="00527F57" w:rsidRPr="00777E60" w:rsidRDefault="00527F57" w:rsidP="00527F57">
            <w:pPr>
              <w:ind w:left="0" w:hanging="2"/>
              <w:rPr>
                <w:rFonts w:ascii="標楷體" w:eastAsia="標楷體" w:hAnsi="標楷體" w:hint="eastAsia"/>
              </w:rPr>
            </w:pPr>
            <w:r w:rsidRPr="00777E60">
              <w:rPr>
                <w:rFonts w:ascii="標楷體" w:eastAsia="標楷體" w:hAnsi="標楷體" w:hint="eastAsia"/>
              </w:rPr>
              <w:t>音3-IV-2能運用科技媒體蒐集藝文資訊或聆賞音樂，以培養自主學習音樂的興趣與發展。</w:t>
            </w:r>
          </w:p>
        </w:tc>
        <w:tc>
          <w:tcPr>
            <w:tcW w:w="31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68697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音E-IV-3音樂符號與術語、記譜法或簡易音樂軟體。</w:t>
            </w:r>
          </w:p>
          <w:p w14:paraId="464618BC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音E-IV-4音樂元素，如：音色、調式、和聲等。</w:t>
            </w:r>
          </w:p>
          <w:p w14:paraId="0A2FC1E3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音A-IV-1器樂曲與聲樂曲，如：傳統戲曲、音樂劇、世界音樂、電影配樂等多元風格之樂曲。各種音樂展演形式，以及樂曲之作曲家、音樂表演團體與創作背景。</w:t>
            </w:r>
          </w:p>
          <w:p w14:paraId="652DCFEB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音A-IV-2相關音樂語彙，如音色、和聲等描述音樂元素之音樂術語，或相關之一般性用語。</w:t>
            </w:r>
          </w:p>
          <w:p w14:paraId="298E5BE4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/>
              </w:rPr>
            </w:pPr>
            <w:r w:rsidRPr="00777E60">
              <w:rPr>
                <w:rFonts w:ascii="標楷體" w:eastAsia="標楷體" w:hAnsi="標楷體" w:hint="eastAsia"/>
              </w:rPr>
              <w:t>音A-IV-3音樂美感原則，如：均衡、漸層等。</w:t>
            </w:r>
          </w:p>
          <w:p w14:paraId="0A2F74F0" w14:textId="5567F46C" w:rsidR="00527F57" w:rsidRPr="00777E60" w:rsidRDefault="00527F57" w:rsidP="00527F57">
            <w:pPr>
              <w:ind w:left="0" w:hanging="2"/>
              <w:rPr>
                <w:rFonts w:ascii="標楷體" w:eastAsia="標楷體" w:hAnsi="標楷體" w:hint="eastAsia"/>
              </w:rPr>
            </w:pPr>
            <w:r w:rsidRPr="00777E60">
              <w:rPr>
                <w:rFonts w:ascii="標楷體" w:eastAsia="標楷體" w:hAnsi="標楷體" w:hint="eastAsia"/>
              </w:rPr>
              <w:t>音P-Ⅳ-1音樂與跨領域藝術文化活動。</w:t>
            </w:r>
          </w:p>
        </w:tc>
        <w:tc>
          <w:tcPr>
            <w:tcW w:w="2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8AEBA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1DF3C0BB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2B359163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59A5DA5A" w14:textId="4117596F" w:rsidR="00527F57" w:rsidRPr="00EE0AAB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EC254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【多元文化教育】</w:t>
            </w:r>
          </w:p>
          <w:p w14:paraId="1201E38A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多J6 分析不同群體的文化如何影響社會與生活方式。</w:t>
            </w:r>
          </w:p>
          <w:p w14:paraId="4AB68D41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新細明體" w:hint="eastAsia"/>
                <w:szCs w:val="24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5D94B" w14:textId="77777777" w:rsidR="00527F57" w:rsidRPr="00806F36" w:rsidRDefault="00527F57" w:rsidP="00527F57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527F57" w:rsidRPr="00806F36" w14:paraId="62836EEF" w14:textId="77777777" w:rsidTr="00527F57">
        <w:trPr>
          <w:trHeight w:val="696"/>
          <w:jc w:val="center"/>
        </w:trPr>
        <w:tc>
          <w:tcPr>
            <w:tcW w:w="698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323E55" w14:textId="77777777" w:rsidR="00527F57" w:rsidRPr="00806F36" w:rsidRDefault="00527F57" w:rsidP="00527F57">
            <w:pPr>
              <w:spacing w:line="396" w:lineRule="auto"/>
              <w:ind w:left="0" w:hanging="2"/>
              <w:jc w:val="center"/>
            </w:pPr>
            <w:sdt>
              <w:sdtPr>
                <w:tag w:val="goog_rdk_11"/>
                <w:id w:val="131064735"/>
              </w:sdtPr>
              <w:sdtEndPr>
                <w:rPr>
                  <w:rFonts w:ascii="標楷體" w:eastAsia="標楷體" w:hAnsi="標楷體" w:cs="標楷體"/>
                </w:rPr>
              </w:sdtEndPr>
              <w:sdtContent>
                <w:r w:rsidRPr="00806F36">
                  <w:rPr>
                    <w:rFonts w:ascii="標楷體" w:eastAsia="標楷體" w:hAnsi="標楷體" w:cs="標楷體"/>
                  </w:rPr>
                  <w:t>第二學期</w:t>
                </w:r>
              </w:sdtContent>
            </w:sdt>
          </w:p>
        </w:tc>
        <w:tc>
          <w:tcPr>
            <w:tcW w:w="156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AFF2D" w14:textId="77777777" w:rsidR="00527F57" w:rsidRPr="00806F36" w:rsidRDefault="00527F57" w:rsidP="00527F57">
            <w:pPr>
              <w:spacing w:line="300" w:lineRule="auto"/>
              <w:ind w:left="0" w:hanging="2"/>
              <w:jc w:val="center"/>
            </w:pPr>
            <w:sdt>
              <w:sdtPr>
                <w:rPr>
                  <w:rFonts w:ascii="標楷體" w:eastAsia="標楷體" w:hAnsi="標楷體"/>
                </w:rPr>
                <w:tag w:val="goog_rdk_1"/>
                <w:id w:val="-288901716"/>
              </w:sdtPr>
              <w:sdtContent>
                <w:r w:rsidRPr="00A9447A">
                  <w:rPr>
                    <w:rFonts w:ascii="標楷體" w:eastAsia="標楷體" w:hAnsi="標楷體" w:cs="Gungsuh"/>
                  </w:rPr>
                  <w:t>第</w:t>
                </w:r>
                <w:r w:rsidRPr="00A9447A">
                  <w:rPr>
                    <w:rFonts w:ascii="標楷體" w:eastAsia="標楷體" w:hAnsi="標楷體"/>
                  </w:rPr>
                  <w:t>1</w:t>
                </w:r>
              </w:sdtContent>
            </w:sdt>
            <w:sdt>
              <w:sdtPr>
                <w:rPr>
                  <w:rFonts w:ascii="標楷體" w:eastAsia="標楷體" w:hAnsi="標楷體"/>
                </w:rPr>
                <w:tag w:val="goog_rdk_2"/>
                <w:id w:val="-644892501"/>
              </w:sdtPr>
              <w:sdtContent>
                <w:proofErr w:type="gramStart"/>
                <w:r w:rsidRPr="00A9447A">
                  <w:rPr>
                    <w:rFonts w:ascii="標楷體" w:eastAsia="標楷體" w:hAnsi="標楷體" w:cs="Gungsuh"/>
                  </w:rPr>
                  <w:t>週</w:t>
                </w:r>
                <w:proofErr w:type="gramEnd"/>
              </w:sdtContent>
            </w:sdt>
          </w:p>
          <w:p w14:paraId="19E176D8" w14:textId="18DA3FBE" w:rsidR="00527F57" w:rsidRDefault="00527F57" w:rsidP="00527F57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hint="eastAsia"/>
              </w:rPr>
              <w:t>~</w:t>
            </w:r>
          </w:p>
          <w:p w14:paraId="078E1DEC" w14:textId="7998F470" w:rsidR="00527F57" w:rsidRPr="00806F36" w:rsidRDefault="00527F57" w:rsidP="00527F57">
            <w:pPr>
              <w:spacing w:line="300" w:lineRule="auto"/>
              <w:ind w:left="0" w:hanging="2"/>
              <w:jc w:val="center"/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5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51CA4" w14:textId="77777777" w:rsidR="00527F57" w:rsidRPr="001F0AFD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1F0AFD">
              <w:rPr>
                <w:rFonts w:ascii="標楷體" w:eastAsia="標楷體" w:hAnsi="標楷體" w:cs="標楷體" w:hint="eastAsia"/>
              </w:rPr>
              <w:t>◎音樂</w:t>
            </w:r>
          </w:p>
          <w:p w14:paraId="3F28BC2F" w14:textId="77777777" w:rsidR="00527F57" w:rsidRPr="001F0AFD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1F0AFD">
              <w:rPr>
                <w:rFonts w:ascii="標楷體" w:eastAsia="標楷體" w:hAnsi="標楷體" w:cs="標楷體" w:hint="eastAsia"/>
              </w:rPr>
              <w:t>第四課：人聲</w:t>
            </w:r>
            <w:proofErr w:type="gramStart"/>
            <w:r w:rsidRPr="001F0AFD">
              <w:rPr>
                <w:rFonts w:ascii="標楷體" w:eastAsia="標楷體" w:hAnsi="標楷體" w:cs="標楷體" w:hint="eastAsia"/>
              </w:rPr>
              <w:t>不</w:t>
            </w:r>
            <w:proofErr w:type="gramEnd"/>
            <w:r w:rsidRPr="001F0AFD">
              <w:rPr>
                <w:rFonts w:ascii="標楷體" w:eastAsia="標楷體" w:hAnsi="標楷體" w:cs="標楷體" w:hint="eastAsia"/>
              </w:rPr>
              <w:t>設限：阿卡貝拉的魔力</w:t>
            </w:r>
          </w:p>
          <w:p w14:paraId="721E8E72" w14:textId="18C8338A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proofErr w:type="gramStart"/>
            <w:r w:rsidRPr="001F0AFD">
              <w:rPr>
                <w:rFonts w:ascii="標楷體" w:eastAsia="標楷體" w:hAnsi="標楷體" w:cs="標楷體" w:hint="eastAsia"/>
              </w:rPr>
              <w:t>（</w:t>
            </w:r>
            <w:proofErr w:type="gramEnd"/>
            <w:r w:rsidRPr="001F0AFD">
              <w:rPr>
                <w:rFonts w:ascii="標楷體" w:eastAsia="標楷體" w:hAnsi="標楷體" w:cs="標楷體" w:hint="eastAsia"/>
              </w:rPr>
              <w:t>節數：5</w:t>
            </w:r>
            <w:proofErr w:type="gramStart"/>
            <w:r w:rsidRPr="001F0AFD">
              <w:rPr>
                <w:rFonts w:ascii="標楷體" w:eastAsia="標楷體" w:hAnsi="標楷體" w:cs="標楷體" w:hint="eastAsia"/>
              </w:rPr>
              <w:t>）</w:t>
            </w:r>
            <w:proofErr w:type="gramEnd"/>
          </w:p>
        </w:tc>
        <w:tc>
          <w:tcPr>
            <w:tcW w:w="341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A3107" w14:textId="77777777" w:rsidR="00527F57" w:rsidRPr="001F0AFD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1F0AFD">
              <w:rPr>
                <w:rFonts w:ascii="標楷體" w:eastAsia="標楷體" w:hAnsi="標楷體" w:hint="eastAsia"/>
                <w:szCs w:val="24"/>
              </w:rPr>
              <w:t>音1-Ⅳ-1能理解音樂符號並回應指揮，進行歌唱及演奏，展現音樂美感意識。</w:t>
            </w:r>
          </w:p>
          <w:p w14:paraId="1287A9CB" w14:textId="77777777" w:rsidR="00527F57" w:rsidRPr="001F0AFD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1F0AFD">
              <w:rPr>
                <w:rFonts w:ascii="標楷體" w:eastAsia="標楷體" w:hAnsi="標楷體" w:hint="eastAsia"/>
                <w:szCs w:val="24"/>
              </w:rPr>
              <w:t>音1-Ⅳ-2能融入傳統、當代或流行音樂的風格，改編樂曲，以表達觀點。</w:t>
            </w:r>
          </w:p>
          <w:p w14:paraId="798998D3" w14:textId="77777777" w:rsidR="00527F57" w:rsidRPr="001F0AFD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1F0AFD">
              <w:rPr>
                <w:rFonts w:ascii="標楷體" w:eastAsia="標楷體" w:hAnsi="標楷體" w:hint="eastAsia"/>
                <w:szCs w:val="24"/>
              </w:rPr>
              <w:t>音2-Ⅳ-1能使用適當的音樂語彙，賞析各類音樂作品，體會藝術文化之美。</w:t>
            </w:r>
          </w:p>
          <w:p w14:paraId="194B8F99" w14:textId="2EB8CCD1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1F0AFD">
              <w:rPr>
                <w:rFonts w:ascii="標楷體" w:eastAsia="標楷體" w:hAnsi="標楷體" w:hint="eastAsia"/>
                <w:szCs w:val="24"/>
              </w:rPr>
              <w:t>音2-Ⅳ-2能透過討論，以探究樂曲創作背景與社會文化的關聯及其意義，表達多元觀點。</w:t>
            </w:r>
          </w:p>
        </w:tc>
        <w:tc>
          <w:tcPr>
            <w:tcW w:w="3125" w:type="dxa"/>
            <w:gridSpan w:val="2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75673" w14:textId="77777777" w:rsidR="00527F57" w:rsidRPr="001F0AFD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1F0AFD">
              <w:rPr>
                <w:rFonts w:ascii="標楷體" w:eastAsia="標楷體" w:hAnsi="標楷體" w:hint="eastAsia"/>
                <w:szCs w:val="24"/>
              </w:rPr>
              <w:t>音</w:t>
            </w:r>
            <w:r w:rsidRPr="001F0AFD">
              <w:rPr>
                <w:rFonts w:ascii="標楷體" w:eastAsia="標楷體" w:hAnsi="標楷體"/>
                <w:szCs w:val="24"/>
              </w:rPr>
              <w:t>E-</w:t>
            </w:r>
            <w:r w:rsidRPr="001F0AFD">
              <w:rPr>
                <w:rFonts w:ascii="標楷體" w:eastAsia="標楷體" w:hAnsi="標楷體" w:hint="eastAsia"/>
                <w:szCs w:val="24"/>
              </w:rPr>
              <w:t>Ⅳ</w:t>
            </w:r>
            <w:r w:rsidRPr="001F0AFD">
              <w:rPr>
                <w:rFonts w:ascii="標楷體" w:eastAsia="標楷體" w:hAnsi="標楷體"/>
                <w:szCs w:val="24"/>
              </w:rPr>
              <w:t>-1</w:t>
            </w:r>
            <w:r w:rsidRPr="001F0AFD">
              <w:rPr>
                <w:rFonts w:ascii="標楷體" w:eastAsia="標楷體" w:hAnsi="標楷體" w:hint="eastAsia"/>
                <w:szCs w:val="24"/>
              </w:rPr>
              <w:t>多元形式歌曲。基礎歌唱技巧，如：發聲技巧、表情等。</w:t>
            </w:r>
          </w:p>
          <w:p w14:paraId="068C5FFC" w14:textId="77777777" w:rsidR="00527F57" w:rsidRPr="001F0AFD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1F0AFD">
              <w:rPr>
                <w:rFonts w:ascii="標楷體" w:eastAsia="標楷體" w:hAnsi="標楷體" w:hint="eastAsia"/>
                <w:szCs w:val="24"/>
              </w:rPr>
              <w:t>音</w:t>
            </w:r>
            <w:r w:rsidRPr="001F0AFD">
              <w:rPr>
                <w:rFonts w:ascii="標楷體" w:eastAsia="標楷體" w:hAnsi="標楷體"/>
                <w:szCs w:val="24"/>
              </w:rPr>
              <w:t>E-</w:t>
            </w:r>
            <w:r w:rsidRPr="001F0AFD">
              <w:rPr>
                <w:rFonts w:ascii="標楷體" w:eastAsia="標楷體" w:hAnsi="標楷體" w:hint="eastAsia"/>
                <w:szCs w:val="24"/>
              </w:rPr>
              <w:t>Ⅳ</w:t>
            </w:r>
            <w:r w:rsidRPr="001F0AFD">
              <w:rPr>
                <w:rFonts w:ascii="標楷體" w:eastAsia="標楷體" w:hAnsi="標楷體"/>
                <w:szCs w:val="24"/>
              </w:rPr>
              <w:t>-3</w:t>
            </w:r>
            <w:r w:rsidRPr="001F0AFD">
              <w:rPr>
                <w:rFonts w:ascii="標楷體" w:eastAsia="標楷體" w:hAnsi="標楷體" w:hint="eastAsia"/>
                <w:szCs w:val="24"/>
              </w:rPr>
              <w:t>音樂符號與術語、記譜法或簡易音樂軟體。</w:t>
            </w:r>
          </w:p>
          <w:p w14:paraId="524AF0BB" w14:textId="77777777" w:rsidR="00527F57" w:rsidRPr="001F0AFD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1F0AFD">
              <w:rPr>
                <w:rFonts w:ascii="標楷體" w:eastAsia="標楷體" w:hAnsi="標楷體" w:hint="eastAsia"/>
                <w:szCs w:val="24"/>
              </w:rPr>
              <w:t>音</w:t>
            </w:r>
            <w:r w:rsidRPr="001F0AFD">
              <w:rPr>
                <w:rFonts w:ascii="標楷體" w:eastAsia="標楷體" w:hAnsi="標楷體"/>
                <w:szCs w:val="24"/>
              </w:rPr>
              <w:t>E-</w:t>
            </w:r>
            <w:r w:rsidRPr="001F0AFD">
              <w:rPr>
                <w:rFonts w:ascii="標楷體" w:eastAsia="標楷體" w:hAnsi="標楷體" w:hint="eastAsia"/>
                <w:szCs w:val="24"/>
              </w:rPr>
              <w:t>Ⅳ</w:t>
            </w:r>
            <w:r w:rsidRPr="001F0AFD">
              <w:rPr>
                <w:rFonts w:ascii="標楷體" w:eastAsia="標楷體" w:hAnsi="標楷體"/>
                <w:szCs w:val="24"/>
              </w:rPr>
              <w:t>-4</w:t>
            </w:r>
            <w:r w:rsidRPr="001F0AFD">
              <w:rPr>
                <w:rFonts w:ascii="標楷體" w:eastAsia="標楷體" w:hAnsi="標楷體" w:hint="eastAsia"/>
                <w:szCs w:val="24"/>
              </w:rPr>
              <w:t>音樂元素，如：音色、調式、和聲等。</w:t>
            </w:r>
          </w:p>
          <w:p w14:paraId="200219E4" w14:textId="77777777" w:rsidR="00527F57" w:rsidRPr="001F0AFD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1F0AFD">
              <w:rPr>
                <w:rFonts w:ascii="標楷體" w:eastAsia="標楷體" w:hAnsi="標楷體" w:hint="eastAsia"/>
                <w:szCs w:val="24"/>
              </w:rPr>
              <w:t>音</w:t>
            </w:r>
            <w:r w:rsidRPr="001F0AFD">
              <w:rPr>
                <w:rFonts w:ascii="標楷體" w:eastAsia="標楷體" w:hAnsi="標楷體"/>
                <w:szCs w:val="24"/>
              </w:rPr>
              <w:t>A-</w:t>
            </w:r>
            <w:r w:rsidRPr="001F0AFD">
              <w:rPr>
                <w:rFonts w:ascii="標楷體" w:eastAsia="標楷體" w:hAnsi="標楷體" w:hint="eastAsia"/>
                <w:szCs w:val="24"/>
              </w:rPr>
              <w:t>Ⅳ</w:t>
            </w:r>
            <w:r w:rsidRPr="001F0AFD">
              <w:rPr>
                <w:rFonts w:ascii="標楷體" w:eastAsia="標楷體" w:hAnsi="標楷體"/>
                <w:szCs w:val="24"/>
              </w:rPr>
              <w:t>-1</w:t>
            </w:r>
            <w:r w:rsidRPr="001F0AFD">
              <w:rPr>
                <w:rFonts w:ascii="標楷體" w:eastAsia="標楷體" w:hAnsi="標楷體" w:hint="eastAsia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02D08E84" w14:textId="0BA7FF25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1F0AFD">
              <w:rPr>
                <w:rFonts w:ascii="標楷體" w:eastAsia="標楷體" w:hAnsi="標楷體" w:hint="eastAsia"/>
                <w:szCs w:val="24"/>
              </w:rPr>
              <w:t>音</w:t>
            </w:r>
            <w:r w:rsidRPr="001F0AFD">
              <w:rPr>
                <w:rFonts w:ascii="標楷體" w:eastAsia="標楷體" w:hAnsi="標楷體"/>
                <w:szCs w:val="24"/>
              </w:rPr>
              <w:t>A-</w:t>
            </w:r>
            <w:r w:rsidRPr="001F0AFD">
              <w:rPr>
                <w:rFonts w:ascii="標楷體" w:eastAsia="標楷體" w:hAnsi="標楷體" w:hint="eastAsia"/>
                <w:szCs w:val="24"/>
              </w:rPr>
              <w:t>Ⅳ</w:t>
            </w:r>
            <w:r w:rsidRPr="001F0AFD">
              <w:rPr>
                <w:rFonts w:ascii="標楷體" w:eastAsia="標楷體" w:hAnsi="標楷體"/>
                <w:szCs w:val="24"/>
              </w:rPr>
              <w:t>-2</w:t>
            </w:r>
            <w:r w:rsidRPr="001F0AFD">
              <w:rPr>
                <w:rFonts w:ascii="標楷體" w:eastAsia="標楷體" w:hAnsi="標楷體" w:hint="eastAsia"/>
                <w:szCs w:val="24"/>
              </w:rPr>
              <w:t>相關音樂語彙，如音色、和聲等描述音樂元素之音樂術語，或相關之一般性用語。</w:t>
            </w:r>
          </w:p>
        </w:tc>
        <w:tc>
          <w:tcPr>
            <w:tcW w:w="236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93FA2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72AB051D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25F00C84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15F81EB2" w14:textId="051CFBD9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193A1" w14:textId="77777777" w:rsidR="00527F57" w:rsidRPr="001F0AFD" w:rsidRDefault="00527F57" w:rsidP="00527F5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1F0AFD">
              <w:rPr>
                <w:rFonts w:ascii="標楷體" w:eastAsia="標楷體" w:hAnsi="標楷體" w:cs="新細明體" w:hint="eastAsia"/>
                <w:szCs w:val="24"/>
              </w:rPr>
              <w:t>【性別平等教育】</w:t>
            </w:r>
          </w:p>
          <w:p w14:paraId="6ABE43BE" w14:textId="768946CD" w:rsidR="00527F57" w:rsidRPr="00F14B3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1F0AFD">
              <w:rPr>
                <w:rFonts w:ascii="標楷體" w:eastAsia="標楷體" w:hAnsi="標楷體" w:cs="新細明體" w:hint="eastAsia"/>
                <w:szCs w:val="24"/>
              </w:rPr>
              <w:t>性 J14認識社會中性別、種族與階級的權力結構關係。</w:t>
            </w: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9BFE5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076CE462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4C843B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986A1" w14:textId="6120293D" w:rsidR="00527F57" w:rsidRDefault="00527F57" w:rsidP="00527F57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E94FF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6D18E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20309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B50ED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C7A39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9CCA7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0BEC608B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BE7CB1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25A14" w14:textId="1458B455" w:rsidR="00527F57" w:rsidRDefault="00527F57" w:rsidP="00527F57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6B1EC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45991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CD74F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CBE0C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3D616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8CA0E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4D4E598D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4A57DB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94188" w14:textId="65618C00" w:rsidR="00527F57" w:rsidRDefault="00527F57" w:rsidP="00527F57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3B122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F3E11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CEE69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322FD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20CAA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CBDE8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536C1D67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60323D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42514" w14:textId="5D40743F" w:rsidR="00527F57" w:rsidRDefault="00527F57" w:rsidP="00527F57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F3EB8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5D323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1CBB1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0274E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0CBA8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1AA39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0E3DBCE5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A04EE3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F4F81" w14:textId="2C663ABD" w:rsidR="00527F57" w:rsidRDefault="00527F57" w:rsidP="00527F57">
            <w:pPr>
              <w:spacing w:line="300" w:lineRule="auto"/>
              <w:ind w:left="0" w:hanging="2"/>
              <w:jc w:val="center"/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6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70BA2" w14:textId="77777777" w:rsidR="00527F57" w:rsidRPr="00EE07E0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EE07E0">
              <w:rPr>
                <w:rFonts w:ascii="標楷體" w:eastAsia="標楷體" w:hAnsi="標楷體" w:cs="標楷體" w:hint="eastAsia"/>
              </w:rPr>
              <w:t>◎音樂</w:t>
            </w:r>
          </w:p>
          <w:p w14:paraId="25560219" w14:textId="77777777" w:rsidR="00527F57" w:rsidRPr="00EE07E0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EE07E0">
              <w:rPr>
                <w:rFonts w:ascii="標楷體" w:eastAsia="標楷體" w:hAnsi="標楷體" w:cs="標楷體" w:hint="eastAsia"/>
              </w:rPr>
              <w:t>第五課：瘋世界、瘋臺灣：瘋音樂節</w:t>
            </w:r>
          </w:p>
          <w:p w14:paraId="3799D710" w14:textId="6F9B2E0E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proofErr w:type="gramStart"/>
            <w:r w:rsidRPr="00EE07E0">
              <w:rPr>
                <w:rFonts w:ascii="標楷體" w:eastAsia="標楷體" w:hAnsi="標楷體" w:cs="標楷體" w:hint="eastAsia"/>
              </w:rPr>
              <w:t>（</w:t>
            </w:r>
            <w:proofErr w:type="gramEnd"/>
            <w:r w:rsidRPr="00EE07E0">
              <w:rPr>
                <w:rFonts w:ascii="標楷體" w:eastAsia="標楷體" w:hAnsi="標楷體" w:cs="標楷體" w:hint="eastAsia"/>
              </w:rPr>
              <w:t>節數：5</w:t>
            </w:r>
            <w:proofErr w:type="gramStart"/>
            <w:r w:rsidRPr="00EE07E0">
              <w:rPr>
                <w:rFonts w:ascii="標楷體" w:eastAsia="標楷體" w:hAnsi="標楷體" w:cs="標楷體" w:hint="eastAsia"/>
              </w:rPr>
              <w:t>）</w:t>
            </w:r>
            <w:proofErr w:type="gramEnd"/>
          </w:p>
        </w:tc>
        <w:tc>
          <w:tcPr>
            <w:tcW w:w="3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2B909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F14B37">
              <w:rPr>
                <w:rFonts w:ascii="標楷體" w:eastAsia="標楷體" w:hAnsi="標楷體" w:hint="eastAsia"/>
                <w:szCs w:val="24"/>
              </w:rPr>
              <w:t>音</w:t>
            </w:r>
            <w:r w:rsidRPr="00F14B37">
              <w:rPr>
                <w:rFonts w:ascii="標楷體" w:eastAsia="標楷體" w:hAnsi="標楷體"/>
                <w:szCs w:val="24"/>
              </w:rPr>
              <w:t>1-</w:t>
            </w:r>
            <w:r w:rsidRPr="00F14B37">
              <w:rPr>
                <w:rFonts w:ascii="標楷體" w:eastAsia="標楷體" w:hAnsi="標楷體" w:hint="eastAsia"/>
                <w:szCs w:val="24"/>
              </w:rPr>
              <w:t>Ⅳ</w:t>
            </w:r>
            <w:r w:rsidRPr="00F14B37">
              <w:rPr>
                <w:rFonts w:ascii="標楷體" w:eastAsia="標楷體" w:hAnsi="標楷體"/>
                <w:szCs w:val="24"/>
              </w:rPr>
              <w:t>-1</w:t>
            </w:r>
            <w:r w:rsidRPr="00F14B37">
              <w:rPr>
                <w:rFonts w:ascii="標楷體" w:eastAsia="標楷體" w:hAnsi="標楷體" w:hint="eastAsia"/>
                <w:szCs w:val="24"/>
              </w:rPr>
              <w:t>能理解音樂符號並回應指揮，進行歌唱及演奏，展現音樂美感意識。</w:t>
            </w:r>
          </w:p>
          <w:p w14:paraId="2DC1621E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F14B37">
              <w:rPr>
                <w:rFonts w:ascii="標楷體" w:eastAsia="標楷體" w:hAnsi="標楷體" w:hint="eastAsia"/>
                <w:szCs w:val="24"/>
              </w:rPr>
              <w:lastRenderedPageBreak/>
              <w:t>音</w:t>
            </w:r>
            <w:r w:rsidRPr="00F14B37">
              <w:rPr>
                <w:rFonts w:ascii="標楷體" w:eastAsia="標楷體" w:hAnsi="標楷體"/>
                <w:szCs w:val="24"/>
              </w:rPr>
              <w:t>2-</w:t>
            </w:r>
            <w:r w:rsidRPr="00F14B37">
              <w:rPr>
                <w:rFonts w:ascii="標楷體" w:eastAsia="標楷體" w:hAnsi="標楷體" w:hint="eastAsia"/>
                <w:szCs w:val="24"/>
              </w:rPr>
              <w:t>Ⅳ</w:t>
            </w:r>
            <w:r w:rsidRPr="00F14B37">
              <w:rPr>
                <w:rFonts w:ascii="標楷體" w:eastAsia="標楷體" w:hAnsi="標楷體"/>
                <w:szCs w:val="24"/>
              </w:rPr>
              <w:t>-1</w:t>
            </w:r>
            <w:r w:rsidRPr="00F14B37">
              <w:rPr>
                <w:rFonts w:ascii="標楷體" w:eastAsia="標楷體" w:hAnsi="標楷體" w:hint="eastAsia"/>
                <w:szCs w:val="24"/>
              </w:rPr>
              <w:t>能使用適當的音樂語彙，賞析各類音樂作品，體會藝術文化之美。</w:t>
            </w:r>
          </w:p>
          <w:p w14:paraId="6EDDD630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F14B37">
              <w:rPr>
                <w:rFonts w:ascii="標楷體" w:eastAsia="標楷體" w:hAnsi="標楷體" w:hint="eastAsia"/>
                <w:szCs w:val="24"/>
              </w:rPr>
              <w:t>音</w:t>
            </w:r>
            <w:r w:rsidRPr="00F14B37">
              <w:rPr>
                <w:rFonts w:ascii="標楷體" w:eastAsia="標楷體" w:hAnsi="標楷體"/>
                <w:szCs w:val="24"/>
              </w:rPr>
              <w:t>2-</w:t>
            </w:r>
            <w:r w:rsidRPr="00F14B37">
              <w:rPr>
                <w:rFonts w:ascii="標楷體" w:eastAsia="標楷體" w:hAnsi="標楷體" w:hint="eastAsia"/>
                <w:szCs w:val="24"/>
              </w:rPr>
              <w:t>Ⅳ</w:t>
            </w:r>
            <w:r w:rsidRPr="00F14B37">
              <w:rPr>
                <w:rFonts w:ascii="標楷體" w:eastAsia="標楷體" w:hAnsi="標楷體"/>
                <w:szCs w:val="24"/>
              </w:rPr>
              <w:t>-2</w:t>
            </w:r>
            <w:r w:rsidRPr="00F14B37">
              <w:rPr>
                <w:rFonts w:ascii="標楷體" w:eastAsia="標楷體" w:hAnsi="標楷體" w:hint="eastAsia"/>
                <w:szCs w:val="24"/>
              </w:rPr>
              <w:t>能透過討論，以探究樂曲創作背景與社會文化的關聯及其意義，表達多元觀點。</w:t>
            </w:r>
          </w:p>
          <w:p w14:paraId="23DC5A6E" w14:textId="4F6EDF9B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hint="eastAsia"/>
                <w:szCs w:val="24"/>
              </w:rPr>
              <w:t>音</w:t>
            </w:r>
            <w:r w:rsidRPr="00F14B37">
              <w:rPr>
                <w:rFonts w:ascii="標楷體" w:eastAsia="標楷體" w:hAnsi="標楷體"/>
                <w:szCs w:val="24"/>
              </w:rPr>
              <w:t>3-</w:t>
            </w:r>
            <w:r w:rsidRPr="00F14B37">
              <w:rPr>
                <w:rFonts w:ascii="標楷體" w:eastAsia="標楷體" w:hAnsi="標楷體" w:hint="eastAsia"/>
                <w:szCs w:val="24"/>
              </w:rPr>
              <w:t>Ⅳ</w:t>
            </w:r>
            <w:r w:rsidRPr="00F14B37">
              <w:rPr>
                <w:rFonts w:ascii="標楷體" w:eastAsia="標楷體" w:hAnsi="標楷體"/>
                <w:szCs w:val="24"/>
              </w:rPr>
              <w:t>-1</w:t>
            </w:r>
            <w:r w:rsidRPr="00F14B37">
              <w:rPr>
                <w:rFonts w:ascii="標楷體" w:eastAsia="標楷體" w:hAnsi="標楷體" w:hint="eastAsia"/>
                <w:szCs w:val="24"/>
              </w:rPr>
              <w:t>能透過多元音樂活動，探索音樂及其他藝術之共通性，關懷在地及全球藝術文化。</w:t>
            </w:r>
          </w:p>
        </w:tc>
        <w:tc>
          <w:tcPr>
            <w:tcW w:w="31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51400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cs="標楷體" w:hint="eastAsia"/>
              </w:rPr>
              <w:lastRenderedPageBreak/>
              <w:t>音E-Ⅳ-3音樂符號與術語、記譜法或簡易音樂軟體。</w:t>
            </w:r>
          </w:p>
          <w:p w14:paraId="6B5D23E8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cs="標楷體" w:hint="eastAsia"/>
              </w:rPr>
              <w:lastRenderedPageBreak/>
              <w:t>音E-Ⅳ-4音樂元素，如：音色、調式、和聲等。</w:t>
            </w:r>
          </w:p>
          <w:p w14:paraId="6F37684D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cs="標楷體" w:hint="eastAsia"/>
              </w:rPr>
              <w:t>音A-Ⅳ-1器樂曲與聲樂曲，如：傳統戲曲、音樂劇、世界音樂、電影配樂等多元風格之樂曲。各種音樂展演形式，以及樂曲之作曲家、音樂表演團體與創作背景。</w:t>
            </w:r>
          </w:p>
          <w:p w14:paraId="3BA936E7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cs="標楷體" w:hint="eastAsia"/>
              </w:rPr>
              <w:t>音A-Ⅳ-2相關音樂語彙，如音色、和聲等描述音樂元素之音樂術語，或相關之一般性用語。</w:t>
            </w:r>
          </w:p>
          <w:p w14:paraId="5785EABA" w14:textId="65AC092B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cs="標楷體" w:hint="eastAsia"/>
              </w:rPr>
              <w:t>音P-Ⅳ-1音樂與跨領域藝術文化活動。</w:t>
            </w:r>
          </w:p>
        </w:tc>
        <w:tc>
          <w:tcPr>
            <w:tcW w:w="2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89AE1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lastRenderedPageBreak/>
              <w:t>1.觀察問答法</w:t>
            </w:r>
          </w:p>
          <w:p w14:paraId="5D8A5E90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205A9654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478AC753" w14:textId="4E45CA1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lastRenderedPageBreak/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6A952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lastRenderedPageBreak/>
              <w:t>【</w:t>
            </w:r>
            <w:r w:rsidRPr="00F14B37">
              <w:rPr>
                <w:rFonts w:ascii="標楷體" w:eastAsia="標楷體" w:hAnsi="標楷體" w:cs="標楷體" w:hint="eastAsia"/>
              </w:rPr>
              <w:t>環境教育】</w:t>
            </w:r>
          </w:p>
          <w:p w14:paraId="0B7AAE3F" w14:textId="77777777" w:rsidR="00527F5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cs="標楷體" w:hint="eastAsia"/>
              </w:rPr>
              <w:t>環 J3經由環境美學與自然文學了解自然環境</w:t>
            </w:r>
            <w:r w:rsidRPr="00F14B37">
              <w:rPr>
                <w:rFonts w:ascii="標楷體" w:eastAsia="標楷體" w:hAnsi="標楷體" w:cs="標楷體" w:hint="eastAsia"/>
              </w:rPr>
              <w:lastRenderedPageBreak/>
              <w:t>的倫理價值。</w:t>
            </w:r>
          </w:p>
          <w:p w14:paraId="7C7B593C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【多元文化教育】</w:t>
            </w:r>
          </w:p>
          <w:p w14:paraId="231B5566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多J6 分析不同群體的文化如何影響社會與生活方式。</w:t>
            </w:r>
          </w:p>
          <w:p w14:paraId="320D8841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0FBEE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456308AA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270AC7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0558C" w14:textId="77777777" w:rsidR="00527F57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7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0ED56A15" w14:textId="361ED04D" w:rsidR="00527F57" w:rsidRPr="00A9447A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(第一次段考)</w:t>
            </w:r>
          </w:p>
        </w:tc>
        <w:tc>
          <w:tcPr>
            <w:tcW w:w="4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5B5DF" w14:textId="77777777" w:rsidR="00527F57" w:rsidRPr="00EE07E0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EE07E0">
              <w:rPr>
                <w:rFonts w:ascii="標楷體" w:eastAsia="標楷體" w:hAnsi="標楷體" w:cs="標楷體" w:hint="eastAsia"/>
              </w:rPr>
              <w:t>◎音樂</w:t>
            </w:r>
          </w:p>
          <w:p w14:paraId="44EF1C2E" w14:textId="77777777" w:rsidR="00527F57" w:rsidRPr="00EE07E0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EE07E0">
              <w:rPr>
                <w:rFonts w:ascii="標楷體" w:eastAsia="標楷體" w:hAnsi="標楷體" w:cs="標楷體" w:hint="eastAsia"/>
              </w:rPr>
              <w:t>第五課：瘋世界、瘋臺灣：瘋音樂節</w:t>
            </w:r>
          </w:p>
          <w:p w14:paraId="2C536FC9" w14:textId="2418E768" w:rsidR="00527F57" w:rsidRPr="00EE07E0" w:rsidRDefault="00527F57" w:rsidP="00527F57">
            <w:pPr>
              <w:ind w:left="0" w:hanging="2"/>
              <w:rPr>
                <w:rFonts w:ascii="標楷體" w:eastAsia="標楷體" w:hAnsi="標楷體" w:cs="標楷體" w:hint="eastAsia"/>
              </w:rPr>
            </w:pPr>
            <w:proofErr w:type="gramStart"/>
            <w:r w:rsidRPr="00EE07E0">
              <w:rPr>
                <w:rFonts w:ascii="標楷體" w:eastAsia="標楷體" w:hAnsi="標楷體" w:cs="標楷體" w:hint="eastAsia"/>
              </w:rPr>
              <w:t>（</w:t>
            </w:r>
            <w:proofErr w:type="gramEnd"/>
            <w:r w:rsidRPr="00EE07E0">
              <w:rPr>
                <w:rFonts w:ascii="標楷體" w:eastAsia="標楷體" w:hAnsi="標楷體" w:cs="標楷體" w:hint="eastAsia"/>
              </w:rPr>
              <w:t>節數：5</w:t>
            </w:r>
            <w:proofErr w:type="gramStart"/>
            <w:r w:rsidRPr="00EE07E0">
              <w:rPr>
                <w:rFonts w:ascii="標楷體" w:eastAsia="標楷體" w:hAnsi="標楷體" w:cs="標楷體" w:hint="eastAsia"/>
              </w:rPr>
              <w:t>）</w:t>
            </w:r>
            <w:proofErr w:type="gramEnd"/>
          </w:p>
        </w:tc>
        <w:tc>
          <w:tcPr>
            <w:tcW w:w="3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23A53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F14B37">
              <w:rPr>
                <w:rFonts w:ascii="標楷體" w:eastAsia="標楷體" w:hAnsi="標楷體" w:hint="eastAsia"/>
                <w:szCs w:val="24"/>
              </w:rPr>
              <w:t>音</w:t>
            </w:r>
            <w:r w:rsidRPr="00F14B37">
              <w:rPr>
                <w:rFonts w:ascii="標楷體" w:eastAsia="標楷體" w:hAnsi="標楷體"/>
                <w:szCs w:val="24"/>
              </w:rPr>
              <w:t>1-</w:t>
            </w:r>
            <w:r w:rsidRPr="00F14B37">
              <w:rPr>
                <w:rFonts w:ascii="標楷體" w:eastAsia="標楷體" w:hAnsi="標楷體" w:hint="eastAsia"/>
                <w:szCs w:val="24"/>
              </w:rPr>
              <w:t>Ⅳ</w:t>
            </w:r>
            <w:r w:rsidRPr="00F14B37">
              <w:rPr>
                <w:rFonts w:ascii="標楷體" w:eastAsia="標楷體" w:hAnsi="標楷體"/>
                <w:szCs w:val="24"/>
              </w:rPr>
              <w:t>-1</w:t>
            </w:r>
            <w:r w:rsidRPr="00F14B37">
              <w:rPr>
                <w:rFonts w:ascii="標楷體" w:eastAsia="標楷體" w:hAnsi="標楷體" w:hint="eastAsia"/>
                <w:szCs w:val="24"/>
              </w:rPr>
              <w:t>能理解音樂符號並回應指揮，進行歌唱及演奏，展現音樂美感意識。</w:t>
            </w:r>
          </w:p>
          <w:p w14:paraId="3B346F2C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F14B37">
              <w:rPr>
                <w:rFonts w:ascii="標楷體" w:eastAsia="標楷體" w:hAnsi="標楷體" w:hint="eastAsia"/>
                <w:szCs w:val="24"/>
              </w:rPr>
              <w:t>音</w:t>
            </w:r>
            <w:r w:rsidRPr="00F14B37">
              <w:rPr>
                <w:rFonts w:ascii="標楷體" w:eastAsia="標楷體" w:hAnsi="標楷體"/>
                <w:szCs w:val="24"/>
              </w:rPr>
              <w:t>2-</w:t>
            </w:r>
            <w:r w:rsidRPr="00F14B37">
              <w:rPr>
                <w:rFonts w:ascii="標楷體" w:eastAsia="標楷體" w:hAnsi="標楷體" w:hint="eastAsia"/>
                <w:szCs w:val="24"/>
              </w:rPr>
              <w:t>Ⅳ</w:t>
            </w:r>
            <w:r w:rsidRPr="00F14B37">
              <w:rPr>
                <w:rFonts w:ascii="標楷體" w:eastAsia="標楷體" w:hAnsi="標楷體"/>
                <w:szCs w:val="24"/>
              </w:rPr>
              <w:t>-1</w:t>
            </w:r>
            <w:r w:rsidRPr="00F14B37">
              <w:rPr>
                <w:rFonts w:ascii="標楷體" w:eastAsia="標楷體" w:hAnsi="標楷體" w:hint="eastAsia"/>
                <w:szCs w:val="24"/>
              </w:rPr>
              <w:t>能使用適當的音樂語彙，賞析各類音樂作品，體會藝術文化之美。</w:t>
            </w:r>
          </w:p>
          <w:p w14:paraId="6599CFD6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F14B37">
              <w:rPr>
                <w:rFonts w:ascii="標楷體" w:eastAsia="標楷體" w:hAnsi="標楷體" w:hint="eastAsia"/>
                <w:szCs w:val="24"/>
              </w:rPr>
              <w:t>音</w:t>
            </w:r>
            <w:r w:rsidRPr="00F14B37">
              <w:rPr>
                <w:rFonts w:ascii="標楷體" w:eastAsia="標楷體" w:hAnsi="標楷體"/>
                <w:szCs w:val="24"/>
              </w:rPr>
              <w:t>2-</w:t>
            </w:r>
            <w:r w:rsidRPr="00F14B37">
              <w:rPr>
                <w:rFonts w:ascii="標楷體" w:eastAsia="標楷體" w:hAnsi="標楷體" w:hint="eastAsia"/>
                <w:szCs w:val="24"/>
              </w:rPr>
              <w:t>Ⅳ</w:t>
            </w:r>
            <w:r w:rsidRPr="00F14B37">
              <w:rPr>
                <w:rFonts w:ascii="標楷體" w:eastAsia="標楷體" w:hAnsi="標楷體"/>
                <w:szCs w:val="24"/>
              </w:rPr>
              <w:t>-2</w:t>
            </w:r>
            <w:r w:rsidRPr="00F14B37">
              <w:rPr>
                <w:rFonts w:ascii="標楷體" w:eastAsia="標楷體" w:hAnsi="標楷體" w:hint="eastAsia"/>
                <w:szCs w:val="24"/>
              </w:rPr>
              <w:t>能透過討論，以探究樂曲創作背景與社會文化的關聯及其意義，表達多元觀點。</w:t>
            </w:r>
          </w:p>
          <w:p w14:paraId="17F448CA" w14:textId="58C73150" w:rsidR="00527F57" w:rsidRPr="00F14B37" w:rsidRDefault="00527F57" w:rsidP="00527F57">
            <w:pPr>
              <w:ind w:left="0" w:hanging="2"/>
              <w:rPr>
                <w:rFonts w:ascii="標楷體" w:eastAsia="標楷體" w:hAnsi="標楷體" w:hint="eastAsia"/>
                <w:szCs w:val="24"/>
              </w:rPr>
            </w:pPr>
            <w:r w:rsidRPr="00F14B37">
              <w:rPr>
                <w:rFonts w:ascii="標楷體" w:eastAsia="標楷體" w:hAnsi="標楷體" w:hint="eastAsia"/>
                <w:szCs w:val="24"/>
              </w:rPr>
              <w:t>音</w:t>
            </w:r>
            <w:r w:rsidRPr="00F14B37">
              <w:rPr>
                <w:rFonts w:ascii="標楷體" w:eastAsia="標楷體" w:hAnsi="標楷體"/>
                <w:szCs w:val="24"/>
              </w:rPr>
              <w:t>3-</w:t>
            </w:r>
            <w:r w:rsidRPr="00F14B37">
              <w:rPr>
                <w:rFonts w:ascii="標楷體" w:eastAsia="標楷體" w:hAnsi="標楷體" w:hint="eastAsia"/>
                <w:szCs w:val="24"/>
              </w:rPr>
              <w:t>Ⅳ</w:t>
            </w:r>
            <w:r w:rsidRPr="00F14B37">
              <w:rPr>
                <w:rFonts w:ascii="標楷體" w:eastAsia="標楷體" w:hAnsi="標楷體"/>
                <w:szCs w:val="24"/>
              </w:rPr>
              <w:t>-1</w:t>
            </w:r>
            <w:r w:rsidRPr="00F14B37">
              <w:rPr>
                <w:rFonts w:ascii="標楷體" w:eastAsia="標楷體" w:hAnsi="標楷體" w:hint="eastAsia"/>
                <w:szCs w:val="24"/>
              </w:rPr>
              <w:t>能透過多元音樂活動，探索音樂及其他藝術之共通性，關懷在地及全球藝術文化。</w:t>
            </w:r>
          </w:p>
        </w:tc>
        <w:tc>
          <w:tcPr>
            <w:tcW w:w="31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BAB78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cs="標楷體" w:hint="eastAsia"/>
              </w:rPr>
              <w:t>音E-Ⅳ-3音樂符號與術語、記譜法或簡易音樂軟體。</w:t>
            </w:r>
          </w:p>
          <w:p w14:paraId="76ADF986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cs="標楷體" w:hint="eastAsia"/>
              </w:rPr>
              <w:t>音E-Ⅳ-4音樂元素，如：音色、調式、和聲等。</w:t>
            </w:r>
          </w:p>
          <w:p w14:paraId="0B4A8F48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cs="標楷體" w:hint="eastAsia"/>
              </w:rPr>
              <w:t>音A-Ⅳ-1器樂曲與聲樂曲，如：傳統戲曲、音樂劇、世界音樂、電影配樂等多元風格之樂曲。各種音樂展演形式，以及樂曲之作曲家、音樂表演團體與創作背景。</w:t>
            </w:r>
          </w:p>
          <w:p w14:paraId="46676B89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cs="標楷體" w:hint="eastAsia"/>
              </w:rPr>
              <w:t>音A-Ⅳ-2相關音樂語彙，如音色、和聲等描述音樂元素之音樂術語，或相關之一般性用語。</w:t>
            </w:r>
          </w:p>
          <w:p w14:paraId="11992DE6" w14:textId="08955152" w:rsidR="00527F57" w:rsidRPr="00F14B37" w:rsidRDefault="00527F57" w:rsidP="00527F57">
            <w:pPr>
              <w:ind w:left="0" w:hanging="2"/>
              <w:rPr>
                <w:rFonts w:ascii="標楷體" w:eastAsia="標楷體" w:hAnsi="標楷體" w:cs="標楷體" w:hint="eastAsia"/>
              </w:rPr>
            </w:pPr>
            <w:r w:rsidRPr="00F14B37">
              <w:rPr>
                <w:rFonts w:ascii="標楷體" w:eastAsia="標楷體" w:hAnsi="標楷體" w:cs="標楷體" w:hint="eastAsia"/>
              </w:rPr>
              <w:t>音P-Ⅳ-1音樂與跨領域藝術文化活動。</w:t>
            </w:r>
          </w:p>
        </w:tc>
        <w:tc>
          <w:tcPr>
            <w:tcW w:w="2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D7581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1371B0FB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0B9F3BDE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3C829317" w14:textId="76C86D5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79D91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【</w:t>
            </w:r>
            <w:r w:rsidRPr="00F14B37">
              <w:rPr>
                <w:rFonts w:ascii="標楷體" w:eastAsia="標楷體" w:hAnsi="標楷體" w:cs="標楷體" w:hint="eastAsia"/>
              </w:rPr>
              <w:t>環境教育】</w:t>
            </w:r>
          </w:p>
          <w:p w14:paraId="5F0479FF" w14:textId="77777777" w:rsidR="00527F5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cs="標楷體" w:hint="eastAsia"/>
              </w:rPr>
              <w:t>環 J3經由環境美學與自然文學了解自然環境的倫理價值。</w:t>
            </w:r>
          </w:p>
          <w:p w14:paraId="49C91FED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【多元文化教育】</w:t>
            </w:r>
          </w:p>
          <w:p w14:paraId="43DAB458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多J6 分析不同群體的文化如何影響社會與生活方式。</w:t>
            </w:r>
          </w:p>
          <w:p w14:paraId="7851BE95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新細明體" w:hint="eastAsia"/>
                <w:szCs w:val="24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9432D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22E76C8C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299531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4BDD8" w14:textId="77777777" w:rsidR="00527F57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</w:p>
          <w:p w14:paraId="0A539EBE" w14:textId="77777777" w:rsidR="00527F57" w:rsidRDefault="00527F57" w:rsidP="00527F57">
            <w:pPr>
              <w:spacing w:line="300" w:lineRule="auto"/>
              <w:ind w:left="0" w:hanging="2"/>
              <w:jc w:val="center"/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8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44FD9D70" w14:textId="51053D12" w:rsidR="00527F57" w:rsidRDefault="00527F57" w:rsidP="00527F57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hint="eastAsia"/>
              </w:rPr>
              <w:t>~</w:t>
            </w:r>
          </w:p>
          <w:p w14:paraId="504D406E" w14:textId="508DB74A" w:rsidR="00527F57" w:rsidRDefault="00527F57" w:rsidP="00527F57">
            <w:pPr>
              <w:spacing w:line="300" w:lineRule="auto"/>
              <w:ind w:left="0" w:hanging="2"/>
              <w:jc w:val="center"/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10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A92A6" w14:textId="77777777" w:rsidR="00527F57" w:rsidRPr="00EE07E0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EE07E0">
              <w:rPr>
                <w:rFonts w:ascii="標楷體" w:eastAsia="標楷體" w:hAnsi="標楷體" w:cs="標楷體" w:hint="eastAsia"/>
              </w:rPr>
              <w:t>◎音樂</w:t>
            </w:r>
          </w:p>
          <w:p w14:paraId="7A98D9F2" w14:textId="77777777" w:rsidR="00527F57" w:rsidRPr="00EE07E0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EE07E0">
              <w:rPr>
                <w:rFonts w:ascii="標楷體" w:eastAsia="標楷體" w:hAnsi="標楷體" w:cs="標楷體" w:hint="eastAsia"/>
              </w:rPr>
              <w:t>第五課：瘋世界、瘋臺灣：瘋音樂節</w:t>
            </w:r>
          </w:p>
          <w:p w14:paraId="3EADAEAD" w14:textId="54EE0BA1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proofErr w:type="gramStart"/>
            <w:r w:rsidRPr="00EE07E0">
              <w:rPr>
                <w:rFonts w:ascii="標楷體" w:eastAsia="標楷體" w:hAnsi="標楷體" w:cs="標楷體" w:hint="eastAsia"/>
              </w:rPr>
              <w:t>（</w:t>
            </w:r>
            <w:proofErr w:type="gramEnd"/>
            <w:r w:rsidRPr="00EE07E0">
              <w:rPr>
                <w:rFonts w:ascii="標楷體" w:eastAsia="標楷體" w:hAnsi="標楷體" w:cs="標楷體" w:hint="eastAsia"/>
              </w:rPr>
              <w:t>節數：5</w:t>
            </w:r>
            <w:proofErr w:type="gramStart"/>
            <w:r w:rsidRPr="00EE07E0">
              <w:rPr>
                <w:rFonts w:ascii="標楷體" w:eastAsia="標楷體" w:hAnsi="標楷體" w:cs="標楷體" w:hint="eastAsia"/>
              </w:rPr>
              <w:t>）</w:t>
            </w:r>
            <w:proofErr w:type="gramEnd"/>
          </w:p>
        </w:tc>
        <w:tc>
          <w:tcPr>
            <w:tcW w:w="341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0FCEC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F14B37">
              <w:rPr>
                <w:rFonts w:ascii="標楷體" w:eastAsia="標楷體" w:hAnsi="標楷體" w:hint="eastAsia"/>
                <w:szCs w:val="24"/>
              </w:rPr>
              <w:t>音</w:t>
            </w:r>
            <w:r w:rsidRPr="00F14B37">
              <w:rPr>
                <w:rFonts w:ascii="標楷體" w:eastAsia="標楷體" w:hAnsi="標楷體"/>
                <w:szCs w:val="24"/>
              </w:rPr>
              <w:t>1-</w:t>
            </w:r>
            <w:r w:rsidRPr="00F14B37">
              <w:rPr>
                <w:rFonts w:ascii="標楷體" w:eastAsia="標楷體" w:hAnsi="標楷體" w:hint="eastAsia"/>
                <w:szCs w:val="24"/>
              </w:rPr>
              <w:t>Ⅳ</w:t>
            </w:r>
            <w:r w:rsidRPr="00F14B37">
              <w:rPr>
                <w:rFonts w:ascii="標楷體" w:eastAsia="標楷體" w:hAnsi="標楷體"/>
                <w:szCs w:val="24"/>
              </w:rPr>
              <w:t>-1</w:t>
            </w:r>
            <w:r w:rsidRPr="00F14B37">
              <w:rPr>
                <w:rFonts w:ascii="標楷體" w:eastAsia="標楷體" w:hAnsi="標楷體" w:hint="eastAsia"/>
                <w:szCs w:val="24"/>
              </w:rPr>
              <w:t>能理解音樂符號並回應指揮，進行歌唱及演奏，展現音樂美感意識。</w:t>
            </w:r>
          </w:p>
          <w:p w14:paraId="1733D6FC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F14B37">
              <w:rPr>
                <w:rFonts w:ascii="標楷體" w:eastAsia="標楷體" w:hAnsi="標楷體" w:hint="eastAsia"/>
                <w:szCs w:val="24"/>
              </w:rPr>
              <w:t>音</w:t>
            </w:r>
            <w:r w:rsidRPr="00F14B37">
              <w:rPr>
                <w:rFonts w:ascii="標楷體" w:eastAsia="標楷體" w:hAnsi="標楷體"/>
                <w:szCs w:val="24"/>
              </w:rPr>
              <w:t>2-</w:t>
            </w:r>
            <w:r w:rsidRPr="00F14B37">
              <w:rPr>
                <w:rFonts w:ascii="標楷體" w:eastAsia="標楷體" w:hAnsi="標楷體" w:hint="eastAsia"/>
                <w:szCs w:val="24"/>
              </w:rPr>
              <w:t>Ⅳ</w:t>
            </w:r>
            <w:r w:rsidRPr="00F14B37">
              <w:rPr>
                <w:rFonts w:ascii="標楷體" w:eastAsia="標楷體" w:hAnsi="標楷體"/>
                <w:szCs w:val="24"/>
              </w:rPr>
              <w:t>-1</w:t>
            </w:r>
            <w:r w:rsidRPr="00F14B37">
              <w:rPr>
                <w:rFonts w:ascii="標楷體" w:eastAsia="標楷體" w:hAnsi="標楷體" w:hint="eastAsia"/>
                <w:szCs w:val="24"/>
              </w:rPr>
              <w:t>能使用適當的音樂語彙，賞析各類音樂作品，體會藝術文化之美。</w:t>
            </w:r>
          </w:p>
          <w:p w14:paraId="3ACB2E94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F14B37">
              <w:rPr>
                <w:rFonts w:ascii="標楷體" w:eastAsia="標楷體" w:hAnsi="標楷體" w:hint="eastAsia"/>
                <w:szCs w:val="24"/>
              </w:rPr>
              <w:t>音</w:t>
            </w:r>
            <w:r w:rsidRPr="00F14B37">
              <w:rPr>
                <w:rFonts w:ascii="標楷體" w:eastAsia="標楷體" w:hAnsi="標楷體"/>
                <w:szCs w:val="24"/>
              </w:rPr>
              <w:t>2-</w:t>
            </w:r>
            <w:r w:rsidRPr="00F14B37">
              <w:rPr>
                <w:rFonts w:ascii="標楷體" w:eastAsia="標楷體" w:hAnsi="標楷體" w:hint="eastAsia"/>
                <w:szCs w:val="24"/>
              </w:rPr>
              <w:t>Ⅳ</w:t>
            </w:r>
            <w:r w:rsidRPr="00F14B37">
              <w:rPr>
                <w:rFonts w:ascii="標楷體" w:eastAsia="標楷體" w:hAnsi="標楷體"/>
                <w:szCs w:val="24"/>
              </w:rPr>
              <w:t>-2</w:t>
            </w:r>
            <w:r w:rsidRPr="00F14B37">
              <w:rPr>
                <w:rFonts w:ascii="標楷體" w:eastAsia="標楷體" w:hAnsi="標楷體" w:hint="eastAsia"/>
                <w:szCs w:val="24"/>
              </w:rPr>
              <w:t>能透過討論，以探究</w:t>
            </w:r>
            <w:r w:rsidRPr="00F14B37">
              <w:rPr>
                <w:rFonts w:ascii="標楷體" w:eastAsia="標楷體" w:hAnsi="標楷體" w:hint="eastAsia"/>
                <w:szCs w:val="24"/>
              </w:rPr>
              <w:lastRenderedPageBreak/>
              <w:t>樂曲創作背景與社會文化的關聯及其意義，表達多元觀點。</w:t>
            </w:r>
          </w:p>
          <w:p w14:paraId="28130036" w14:textId="1FC6C3FA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hint="eastAsia"/>
                <w:szCs w:val="24"/>
              </w:rPr>
              <w:t>音</w:t>
            </w:r>
            <w:r w:rsidRPr="00F14B37">
              <w:rPr>
                <w:rFonts w:ascii="標楷體" w:eastAsia="標楷體" w:hAnsi="標楷體"/>
                <w:szCs w:val="24"/>
              </w:rPr>
              <w:t>3-</w:t>
            </w:r>
            <w:r w:rsidRPr="00F14B37">
              <w:rPr>
                <w:rFonts w:ascii="標楷體" w:eastAsia="標楷體" w:hAnsi="標楷體" w:hint="eastAsia"/>
                <w:szCs w:val="24"/>
              </w:rPr>
              <w:t>Ⅳ</w:t>
            </w:r>
            <w:r w:rsidRPr="00F14B37">
              <w:rPr>
                <w:rFonts w:ascii="標楷體" w:eastAsia="標楷體" w:hAnsi="標楷體"/>
                <w:szCs w:val="24"/>
              </w:rPr>
              <w:t>-1</w:t>
            </w:r>
            <w:r w:rsidRPr="00F14B37">
              <w:rPr>
                <w:rFonts w:ascii="標楷體" w:eastAsia="標楷體" w:hAnsi="標楷體" w:hint="eastAsia"/>
                <w:szCs w:val="24"/>
              </w:rPr>
              <w:t>能透過多元音樂活動，探索音樂及其他藝術之共通性，關懷在地及全球藝術文化。</w:t>
            </w:r>
          </w:p>
        </w:tc>
        <w:tc>
          <w:tcPr>
            <w:tcW w:w="3125" w:type="dxa"/>
            <w:gridSpan w:val="2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909FD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cs="標楷體" w:hint="eastAsia"/>
              </w:rPr>
              <w:lastRenderedPageBreak/>
              <w:t>音E-Ⅳ-3音樂符號與術語、記譜法或簡易音樂軟體。</w:t>
            </w:r>
          </w:p>
          <w:p w14:paraId="1DE10348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cs="標楷體" w:hint="eastAsia"/>
              </w:rPr>
              <w:t>音E-Ⅳ-4音樂元素，如：音色、調式、和聲等。</w:t>
            </w:r>
          </w:p>
          <w:p w14:paraId="5C47A8DC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cs="標楷體" w:hint="eastAsia"/>
              </w:rPr>
              <w:t>音A-Ⅳ-1器樂曲與聲樂曲，如：傳統戲曲、音樂</w:t>
            </w:r>
            <w:r w:rsidRPr="00F14B37">
              <w:rPr>
                <w:rFonts w:ascii="標楷體" w:eastAsia="標楷體" w:hAnsi="標楷體" w:cs="標楷體" w:hint="eastAsia"/>
              </w:rPr>
              <w:lastRenderedPageBreak/>
              <w:t>劇、世界音樂、電影配樂等多元風格之樂曲。各種音樂展演形式，以及樂曲之作曲家、音樂表演團體與創作背景。</w:t>
            </w:r>
          </w:p>
          <w:p w14:paraId="4425F99B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cs="標楷體" w:hint="eastAsia"/>
              </w:rPr>
              <w:t>音A-Ⅳ-2相關音樂語彙，如音色、和聲等描述音樂元素之音樂術語，或相關之一般性用語。</w:t>
            </w:r>
          </w:p>
          <w:p w14:paraId="7BFBD787" w14:textId="7FE5888B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cs="標楷體" w:hint="eastAsia"/>
              </w:rPr>
              <w:t>音P-Ⅳ-1音樂與跨領域藝術文化活動。</w:t>
            </w:r>
          </w:p>
        </w:tc>
        <w:tc>
          <w:tcPr>
            <w:tcW w:w="236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44983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lastRenderedPageBreak/>
              <w:t>1.觀察問答法</w:t>
            </w:r>
          </w:p>
          <w:p w14:paraId="5674FABC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60C3D776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078853ED" w14:textId="542DA98D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E5E56" w14:textId="77777777" w:rsidR="00527F57" w:rsidRPr="00F14B3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【</w:t>
            </w:r>
            <w:r w:rsidRPr="00F14B37">
              <w:rPr>
                <w:rFonts w:ascii="標楷體" w:eastAsia="標楷體" w:hAnsi="標楷體" w:cs="標楷體" w:hint="eastAsia"/>
              </w:rPr>
              <w:t>環境教育】</w:t>
            </w:r>
          </w:p>
          <w:p w14:paraId="6605FA75" w14:textId="77777777" w:rsidR="00527F57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F14B37">
              <w:rPr>
                <w:rFonts w:ascii="標楷體" w:eastAsia="標楷體" w:hAnsi="標楷體" w:cs="標楷體" w:hint="eastAsia"/>
              </w:rPr>
              <w:t>環 J3經由環境美學與自然文學了解自然環境的倫理價值。</w:t>
            </w:r>
          </w:p>
          <w:p w14:paraId="0E664608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【多元文化教育】</w:t>
            </w:r>
          </w:p>
          <w:p w14:paraId="04994720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777E60">
              <w:rPr>
                <w:rFonts w:ascii="標楷體" w:eastAsia="標楷體" w:hAnsi="標楷體" w:cs="新細明體" w:hint="eastAsia"/>
                <w:szCs w:val="24"/>
              </w:rPr>
              <w:t>多J6 分析不同群體的文化如何影響社會與生</w:t>
            </w:r>
            <w:r w:rsidRPr="00777E60">
              <w:rPr>
                <w:rFonts w:ascii="標楷體" w:eastAsia="標楷體" w:hAnsi="標楷體" w:cs="新細明體" w:hint="eastAsia"/>
                <w:szCs w:val="24"/>
              </w:rPr>
              <w:lastRenderedPageBreak/>
              <w:t>活方式。</w:t>
            </w:r>
          </w:p>
          <w:p w14:paraId="14086492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6F4BB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708772B6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7DD3ED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81CC3" w14:textId="3DA1FC2A" w:rsidR="00527F57" w:rsidRDefault="00527F57" w:rsidP="00527F57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453BC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D268C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C74C5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86DFA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FE370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534CC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4584569F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FCB05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C234E" w14:textId="58D4BBAB" w:rsidR="00527F57" w:rsidRDefault="00527F57" w:rsidP="00527F57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352C9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BBA19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EF2B9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29267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7422D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27A22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53F745B3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959E45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5AA03" w14:textId="134C4E10" w:rsidR="00527F57" w:rsidRDefault="00527F57" w:rsidP="00527F57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812FA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CCB26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A51D6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26132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7AEEE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EAC5D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2D73B0F1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ECC685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8BE19" w14:textId="519E27B0" w:rsidR="00527F57" w:rsidRDefault="00527F57" w:rsidP="00527F57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1A07F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6F2B0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93FE0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44A9E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F6BDD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9B64F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35F60B68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0CBEC3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96EAF" w14:textId="77777777" w:rsidR="00527F57" w:rsidRPr="00527F57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 w:rsidRPr="00527F57">
              <w:rPr>
                <w:rFonts w:ascii="標楷體" w:eastAsia="標楷體" w:hAnsi="標楷體" w:hint="eastAsia"/>
              </w:rPr>
              <w:t>第11</w:t>
            </w:r>
            <w:proofErr w:type="gramStart"/>
            <w:r w:rsidRPr="00527F57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08680BD1" w14:textId="6B784128" w:rsidR="00527F57" w:rsidRPr="00527F57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 w:rsidRPr="00527F57">
              <w:rPr>
                <w:rFonts w:ascii="標楷體" w:eastAsia="標楷體" w:hAnsi="標楷體" w:hint="eastAsia"/>
              </w:rPr>
              <w:t>~</w:t>
            </w:r>
          </w:p>
          <w:p w14:paraId="65FF0C50" w14:textId="1A99F50B" w:rsidR="00527F57" w:rsidRDefault="00527F57" w:rsidP="00527F57">
            <w:pPr>
              <w:spacing w:line="300" w:lineRule="auto"/>
              <w:ind w:left="0" w:hanging="2"/>
              <w:jc w:val="center"/>
            </w:pPr>
            <w:r w:rsidRPr="00527F57">
              <w:rPr>
                <w:rFonts w:ascii="標楷體" w:eastAsia="標楷體" w:hAnsi="標楷體" w:hint="eastAsia"/>
              </w:rPr>
              <w:t>第13</w:t>
            </w:r>
            <w:proofErr w:type="gramStart"/>
            <w:r w:rsidRPr="00527F57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84063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◎音樂</w:t>
            </w:r>
          </w:p>
          <w:p w14:paraId="3C6ADEA5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第六課：音樂</w:t>
            </w:r>
            <w:proofErr w:type="gramStart"/>
            <w:r w:rsidRPr="009A36BB">
              <w:rPr>
                <w:rFonts w:ascii="標楷體" w:eastAsia="標楷體" w:hAnsi="標楷體" w:cs="標楷體" w:hint="eastAsia"/>
              </w:rPr>
              <w:t>祕</w:t>
            </w:r>
            <w:proofErr w:type="gramEnd"/>
            <w:r w:rsidRPr="009A36BB">
              <w:rPr>
                <w:rFonts w:ascii="標楷體" w:eastAsia="標楷體" w:hAnsi="標楷體" w:cs="標楷體" w:hint="eastAsia"/>
              </w:rPr>
              <w:t>密：生活中的聽覺饗宴</w:t>
            </w:r>
          </w:p>
          <w:p w14:paraId="0488523A" w14:textId="6AEC411F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proofErr w:type="gramStart"/>
            <w:r w:rsidRPr="009A36BB">
              <w:rPr>
                <w:rFonts w:ascii="標楷體" w:eastAsia="標楷體" w:hAnsi="標楷體" w:cs="標楷體" w:hint="eastAsia"/>
              </w:rPr>
              <w:t>（</w:t>
            </w:r>
            <w:proofErr w:type="gramEnd"/>
            <w:r w:rsidRPr="009A36BB">
              <w:rPr>
                <w:rFonts w:ascii="標楷體" w:eastAsia="標楷體" w:hAnsi="標楷體" w:cs="標楷體" w:hint="eastAsia"/>
              </w:rPr>
              <w:t>節數：5節</w:t>
            </w:r>
            <w:proofErr w:type="gramStart"/>
            <w:r w:rsidRPr="009A36BB">
              <w:rPr>
                <w:rFonts w:ascii="標楷體" w:eastAsia="標楷體" w:hAnsi="標楷體" w:cs="標楷體" w:hint="eastAsia"/>
              </w:rPr>
              <w:t>）</w:t>
            </w:r>
            <w:proofErr w:type="gramEnd"/>
          </w:p>
        </w:tc>
        <w:tc>
          <w:tcPr>
            <w:tcW w:w="3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B32A8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9A36BB">
              <w:rPr>
                <w:rFonts w:ascii="標楷體" w:eastAsia="標楷體" w:hAnsi="標楷體" w:cs="標楷體" w:hint="eastAsia"/>
                <w:szCs w:val="24"/>
              </w:rPr>
              <w:t>音1-Ⅳ-1能理解音樂符號並回應指揮，進行歌唱及演奏，展現音樂美感意識。</w:t>
            </w:r>
          </w:p>
          <w:p w14:paraId="6B231C30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9A36BB">
              <w:rPr>
                <w:rFonts w:ascii="標楷體" w:eastAsia="標楷體" w:hAnsi="標楷體" w:cs="標楷體" w:hint="eastAsia"/>
                <w:szCs w:val="24"/>
              </w:rPr>
              <w:t>音2-Ⅳ-1能使用適當的音樂語彙，賞析各類音樂作品，體會藝術文化之美。</w:t>
            </w:r>
          </w:p>
          <w:p w14:paraId="7CC72387" w14:textId="3CFD5061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  <w:szCs w:val="24"/>
              </w:rPr>
              <w:t>音2-Ⅳ-2能透過討論，以探究樂曲創作背景與社會文化的關聯及其意義，表達多元觀點。</w:t>
            </w:r>
          </w:p>
        </w:tc>
        <w:tc>
          <w:tcPr>
            <w:tcW w:w="31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1654A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音E-Ⅳ-2樂器的構造、發音原理、演奏技巧，以及不同的演奏形式。</w:t>
            </w:r>
          </w:p>
          <w:p w14:paraId="1997AFBC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音E-Ⅳ-3音樂符號與術語、記譜法或簡易音樂軟體。</w:t>
            </w:r>
          </w:p>
          <w:p w14:paraId="6B3D8FB1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音E-Ⅳ-4音樂元素，如：音色、調式、和聲等。</w:t>
            </w:r>
          </w:p>
          <w:p w14:paraId="33BE75AF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音A-Ⅳ-1器樂曲與聲樂曲，如：傳統戲曲、音樂劇、世界音樂、電影配樂等多元風格之樂曲。各種音樂展演形式，以及樂曲之作曲家、音樂表演團體與創作背景。</w:t>
            </w:r>
          </w:p>
          <w:p w14:paraId="7EAAF58A" w14:textId="2CB58222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音A-Ⅳ-2相關音樂語彙，如音色、和聲等描述音樂元素之音樂術語，或相關之一般性用語。</w:t>
            </w:r>
          </w:p>
        </w:tc>
        <w:tc>
          <w:tcPr>
            <w:tcW w:w="2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E17BC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30F168C8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384D8032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7F9AA6F1" w14:textId="103BD935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86DF7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【環境教育】</w:t>
            </w:r>
          </w:p>
          <w:p w14:paraId="6B035679" w14:textId="556F80E9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環 J3經由環境美學與自然文學了解自然環境的倫理價值。</w:t>
            </w: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94196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4A28CF8A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594CF8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8D49F" w14:textId="77777777" w:rsidR="00527F57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14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41EA8A0E" w14:textId="40E1A995" w:rsidR="00527F57" w:rsidRPr="00527F57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(第二次段考)</w:t>
            </w:r>
          </w:p>
        </w:tc>
        <w:tc>
          <w:tcPr>
            <w:tcW w:w="4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B9E7D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◎音樂</w:t>
            </w:r>
          </w:p>
          <w:p w14:paraId="1AEC201E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第六課：音樂</w:t>
            </w:r>
            <w:proofErr w:type="gramStart"/>
            <w:r w:rsidRPr="009A36BB">
              <w:rPr>
                <w:rFonts w:ascii="標楷體" w:eastAsia="標楷體" w:hAnsi="標楷體" w:cs="標楷體" w:hint="eastAsia"/>
              </w:rPr>
              <w:t>祕</w:t>
            </w:r>
            <w:proofErr w:type="gramEnd"/>
            <w:r w:rsidRPr="009A36BB">
              <w:rPr>
                <w:rFonts w:ascii="標楷體" w:eastAsia="標楷體" w:hAnsi="標楷體" w:cs="標楷體" w:hint="eastAsia"/>
              </w:rPr>
              <w:t>密：生活中的聽覺饗宴</w:t>
            </w:r>
          </w:p>
          <w:p w14:paraId="5DBF0B42" w14:textId="6F98D84A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 w:hint="eastAsia"/>
              </w:rPr>
            </w:pPr>
            <w:proofErr w:type="gramStart"/>
            <w:r w:rsidRPr="009A36BB">
              <w:rPr>
                <w:rFonts w:ascii="標楷體" w:eastAsia="標楷體" w:hAnsi="標楷體" w:cs="標楷體" w:hint="eastAsia"/>
              </w:rPr>
              <w:t>（</w:t>
            </w:r>
            <w:proofErr w:type="gramEnd"/>
            <w:r w:rsidRPr="009A36BB">
              <w:rPr>
                <w:rFonts w:ascii="標楷體" w:eastAsia="標楷體" w:hAnsi="標楷體" w:cs="標楷體" w:hint="eastAsia"/>
              </w:rPr>
              <w:t>節數：5節</w:t>
            </w:r>
            <w:proofErr w:type="gramStart"/>
            <w:r w:rsidRPr="009A36BB">
              <w:rPr>
                <w:rFonts w:ascii="標楷體" w:eastAsia="標楷體" w:hAnsi="標楷體" w:cs="標楷體" w:hint="eastAsia"/>
              </w:rPr>
              <w:t>）</w:t>
            </w:r>
            <w:proofErr w:type="gramEnd"/>
          </w:p>
        </w:tc>
        <w:tc>
          <w:tcPr>
            <w:tcW w:w="3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E9454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9A36BB">
              <w:rPr>
                <w:rFonts w:ascii="標楷體" w:eastAsia="標楷體" w:hAnsi="標楷體" w:cs="標楷體" w:hint="eastAsia"/>
                <w:szCs w:val="24"/>
              </w:rPr>
              <w:t>音1-Ⅳ-1能理解音樂符號並回應指揮，進行歌唱及演奏，展現音樂美感意識。</w:t>
            </w:r>
          </w:p>
          <w:p w14:paraId="257D47B0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9A36BB">
              <w:rPr>
                <w:rFonts w:ascii="標楷體" w:eastAsia="標楷體" w:hAnsi="標楷體" w:cs="標楷體" w:hint="eastAsia"/>
                <w:szCs w:val="24"/>
              </w:rPr>
              <w:t>音2-Ⅳ-1能使用適當的音樂語彙，賞析各類音樂作品，體會藝術文化之美。</w:t>
            </w:r>
          </w:p>
          <w:p w14:paraId="051FCA75" w14:textId="5233F75D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 w:hint="eastAsia"/>
                <w:szCs w:val="24"/>
              </w:rPr>
            </w:pPr>
            <w:r w:rsidRPr="009A36BB">
              <w:rPr>
                <w:rFonts w:ascii="標楷體" w:eastAsia="標楷體" w:hAnsi="標楷體" w:cs="標楷體" w:hint="eastAsia"/>
                <w:szCs w:val="24"/>
              </w:rPr>
              <w:t>音2-Ⅳ-2能透過討論，以探究樂曲創作背景與社會文化的關聯及其意義，表達多元觀點。</w:t>
            </w:r>
          </w:p>
        </w:tc>
        <w:tc>
          <w:tcPr>
            <w:tcW w:w="31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58F1E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音E-Ⅳ-2樂器的構造、發音原理、演奏技巧，以及不同的演奏形式。</w:t>
            </w:r>
          </w:p>
          <w:p w14:paraId="20702DB2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音E-Ⅳ-3音樂符號與術語、記譜法或簡易音樂軟體。</w:t>
            </w:r>
          </w:p>
          <w:p w14:paraId="0A95B732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音E-Ⅳ-4音樂元素，如：音色、調式、和聲等。</w:t>
            </w:r>
          </w:p>
          <w:p w14:paraId="2CA1AF1D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音A-Ⅳ-1器樂曲與聲樂曲，如：傳統戲曲、音樂劇、世界音樂、電影配樂等多元風格之樂曲。各種音樂</w:t>
            </w:r>
            <w:r w:rsidRPr="009A36BB">
              <w:rPr>
                <w:rFonts w:ascii="標楷體" w:eastAsia="標楷體" w:hAnsi="標楷體" w:cs="標楷體" w:hint="eastAsia"/>
              </w:rPr>
              <w:lastRenderedPageBreak/>
              <w:t>展演形式，以及樂曲之作曲家、音樂表演團體與創作背景。</w:t>
            </w:r>
          </w:p>
          <w:p w14:paraId="2FA69810" w14:textId="51C7BCFB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 w:hint="eastAsia"/>
              </w:rPr>
            </w:pPr>
            <w:r w:rsidRPr="009A36BB">
              <w:rPr>
                <w:rFonts w:ascii="標楷體" w:eastAsia="標楷體" w:hAnsi="標楷體" w:cs="標楷體" w:hint="eastAsia"/>
              </w:rPr>
              <w:t>音A-Ⅳ-2相關音樂語彙，如音色、和聲等描述音樂元素之音樂術語，或相關之一般性用語。</w:t>
            </w:r>
          </w:p>
        </w:tc>
        <w:tc>
          <w:tcPr>
            <w:tcW w:w="2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9D407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lastRenderedPageBreak/>
              <w:t>1.觀察問答法</w:t>
            </w:r>
          </w:p>
          <w:p w14:paraId="6C38117E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3E03FFD7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25246213" w14:textId="3A7AB8B1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C331F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【環境教育】</w:t>
            </w:r>
          </w:p>
          <w:p w14:paraId="7FD33895" w14:textId="1C11F76B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 w:hint="eastAsia"/>
              </w:rPr>
            </w:pPr>
            <w:r w:rsidRPr="009A36BB">
              <w:rPr>
                <w:rFonts w:ascii="標楷體" w:eastAsia="標楷體" w:hAnsi="標楷體" w:cs="標楷體" w:hint="eastAsia"/>
              </w:rPr>
              <w:t>環 J3經由環境美學與自然文學了解自然環境的倫理價值。</w:t>
            </w: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EA97B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4B2FAEE1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1EA964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54B0E" w14:textId="59C93DFD" w:rsidR="00527F57" w:rsidRDefault="00527F57" w:rsidP="00527F57">
            <w:pPr>
              <w:spacing w:line="300" w:lineRule="auto"/>
              <w:ind w:left="0" w:hanging="2"/>
              <w:jc w:val="center"/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15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C2F66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◎音樂</w:t>
            </w:r>
          </w:p>
          <w:p w14:paraId="625348D9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第六課：音樂</w:t>
            </w:r>
            <w:proofErr w:type="gramStart"/>
            <w:r w:rsidRPr="009A36BB">
              <w:rPr>
                <w:rFonts w:ascii="標楷體" w:eastAsia="標楷體" w:hAnsi="標楷體" w:cs="標楷體" w:hint="eastAsia"/>
              </w:rPr>
              <w:t>祕</w:t>
            </w:r>
            <w:proofErr w:type="gramEnd"/>
            <w:r w:rsidRPr="009A36BB">
              <w:rPr>
                <w:rFonts w:ascii="標楷體" w:eastAsia="標楷體" w:hAnsi="標楷體" w:cs="標楷體" w:hint="eastAsia"/>
              </w:rPr>
              <w:t>密：生活中的聽覺饗宴</w:t>
            </w:r>
          </w:p>
          <w:p w14:paraId="022D16E1" w14:textId="301EA325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proofErr w:type="gramStart"/>
            <w:r w:rsidRPr="009A36BB">
              <w:rPr>
                <w:rFonts w:ascii="標楷體" w:eastAsia="標楷體" w:hAnsi="標楷體" w:cs="標楷體" w:hint="eastAsia"/>
              </w:rPr>
              <w:t>（</w:t>
            </w:r>
            <w:proofErr w:type="gramEnd"/>
            <w:r w:rsidRPr="009A36BB">
              <w:rPr>
                <w:rFonts w:ascii="標楷體" w:eastAsia="標楷體" w:hAnsi="標楷體" w:cs="標楷體" w:hint="eastAsia"/>
              </w:rPr>
              <w:t>節數：5節</w:t>
            </w:r>
            <w:proofErr w:type="gramStart"/>
            <w:r w:rsidRPr="009A36BB">
              <w:rPr>
                <w:rFonts w:ascii="標楷體" w:eastAsia="標楷體" w:hAnsi="標楷體" w:cs="標楷體" w:hint="eastAsia"/>
              </w:rPr>
              <w:t>）</w:t>
            </w:r>
            <w:proofErr w:type="gramEnd"/>
          </w:p>
        </w:tc>
        <w:tc>
          <w:tcPr>
            <w:tcW w:w="341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C9D7F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9A36BB">
              <w:rPr>
                <w:rFonts w:ascii="標楷體" w:eastAsia="標楷體" w:hAnsi="標楷體" w:cs="標楷體" w:hint="eastAsia"/>
                <w:szCs w:val="24"/>
              </w:rPr>
              <w:t>音1-Ⅳ-1能理解音樂符號並回應指揮，進行歌唱及演奏，展現音樂美感意識。</w:t>
            </w:r>
          </w:p>
          <w:p w14:paraId="72B2C9EE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9A36BB">
              <w:rPr>
                <w:rFonts w:ascii="標楷體" w:eastAsia="標楷體" w:hAnsi="標楷體" w:cs="標楷體" w:hint="eastAsia"/>
                <w:szCs w:val="24"/>
              </w:rPr>
              <w:t>音2-Ⅳ-1能使用適當的音樂語彙，賞析各類音樂作品，體會藝術文化之美。</w:t>
            </w:r>
          </w:p>
          <w:p w14:paraId="16D37175" w14:textId="4FF9A386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  <w:szCs w:val="24"/>
              </w:rPr>
              <w:t>音2-Ⅳ-2能透過討論，以探究樂曲創作背景與社會文化的關聯及其意義，表達多元觀點。</w:t>
            </w:r>
          </w:p>
        </w:tc>
        <w:tc>
          <w:tcPr>
            <w:tcW w:w="3125" w:type="dxa"/>
            <w:gridSpan w:val="2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785B7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音E-Ⅳ-2樂器的構造、發音原理、演奏技巧，以及不同的演奏形式。</w:t>
            </w:r>
          </w:p>
          <w:p w14:paraId="5D518051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音E-Ⅳ-3音樂符號與術語、記譜法或簡易音樂軟體。</w:t>
            </w:r>
          </w:p>
          <w:p w14:paraId="1AB47E2B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音E-Ⅳ-4音樂元素，如：音色、調式、和聲等。</w:t>
            </w:r>
          </w:p>
          <w:p w14:paraId="1958E9D3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音A-Ⅳ-1器樂曲與聲樂曲，如：傳統戲曲、音樂劇、世界音樂、電影配樂等多元風格之樂曲。各種音樂展演形式，以及樂曲之作曲家、音樂表演團體與創作背景。</w:t>
            </w:r>
          </w:p>
          <w:p w14:paraId="48B4666E" w14:textId="030F11F5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音A-Ⅳ-2相關音樂語彙，如音色、和聲等描述音樂元素之音樂術語，或相關之一般性用語。</w:t>
            </w:r>
          </w:p>
        </w:tc>
        <w:tc>
          <w:tcPr>
            <w:tcW w:w="236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1E016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7CBE9ABC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374309F8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4BCA5B08" w14:textId="21E249AF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D07A1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【環境教育】</w:t>
            </w:r>
          </w:p>
          <w:p w14:paraId="2D133047" w14:textId="4EDA9F0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9A36BB">
              <w:rPr>
                <w:rFonts w:ascii="標楷體" w:eastAsia="標楷體" w:hAnsi="標楷體" w:cs="標楷體" w:hint="eastAsia"/>
              </w:rPr>
              <w:t>環 J3經由環境美學與自然文學了解自然環境的倫理價值。</w:t>
            </w: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FDC9F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274518F7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769EA5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0EBFE" w14:textId="2043881B" w:rsidR="00527F57" w:rsidRDefault="00527F57" w:rsidP="00527F57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A5720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D3706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4B732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4E715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1FC60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BD05B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034EB45A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FD2AED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4B631" w14:textId="6EE4CD56" w:rsidR="00527F57" w:rsidRDefault="00527F57" w:rsidP="00527F57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E4574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B29D6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0E782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E4E4E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EC55A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5DE51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32F6E1F0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FAF3AC" w14:textId="77777777" w:rsidR="00527F57" w:rsidRDefault="00527F57" w:rsidP="00527F57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2E154" w14:textId="7FA5B875" w:rsidR="00527F57" w:rsidRDefault="00527F57" w:rsidP="00527F57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B372B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05CC9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48813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520E2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B7218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4BD17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2BB6F54A" w14:textId="77777777" w:rsidTr="00527F57">
        <w:trPr>
          <w:trHeight w:val="383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43B03F" w14:textId="77777777" w:rsidR="00527F57" w:rsidRPr="00806F36" w:rsidRDefault="00527F57" w:rsidP="005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D5088" w14:textId="3975F2CA" w:rsidR="00527F57" w:rsidRPr="00806F36" w:rsidRDefault="00527F57" w:rsidP="00527F57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73D9C" w14:textId="2A297B86" w:rsidR="00527F57" w:rsidRPr="00806F36" w:rsidRDefault="00527F57" w:rsidP="00527F57">
            <w:pPr>
              <w:ind w:left="0" w:hanging="2"/>
            </w:pPr>
          </w:p>
        </w:tc>
        <w:tc>
          <w:tcPr>
            <w:tcW w:w="341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35919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DDC3C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6E6ED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5F8FA" w14:textId="77777777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515B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4051B4CA" w14:textId="77777777" w:rsidTr="00527F57">
        <w:trPr>
          <w:trHeight w:val="383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599188" w14:textId="77777777" w:rsidR="00527F57" w:rsidRPr="00806F36" w:rsidRDefault="00527F57" w:rsidP="005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A08B8" w14:textId="77777777" w:rsidR="00527F57" w:rsidRPr="00527F57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 w:rsidRPr="00527F57">
              <w:rPr>
                <w:rFonts w:ascii="標楷體" w:eastAsia="標楷體" w:hAnsi="標楷體" w:hint="eastAsia"/>
              </w:rPr>
              <w:t>第16</w:t>
            </w:r>
            <w:proofErr w:type="gramStart"/>
            <w:r w:rsidRPr="00527F57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357A3E44" w14:textId="3526D41D" w:rsidR="00527F57" w:rsidRPr="00527F57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 w:rsidRPr="00527F57">
              <w:rPr>
                <w:rFonts w:ascii="標楷體" w:eastAsia="標楷體" w:hAnsi="標楷體" w:hint="eastAsia"/>
              </w:rPr>
              <w:t>~</w:t>
            </w:r>
          </w:p>
          <w:p w14:paraId="1C30BB37" w14:textId="2DB38215" w:rsidR="00527F57" w:rsidRPr="00806F36" w:rsidRDefault="00527F57" w:rsidP="00527F57">
            <w:pPr>
              <w:spacing w:line="300" w:lineRule="auto"/>
              <w:ind w:left="0" w:hanging="2"/>
              <w:jc w:val="center"/>
            </w:pPr>
            <w:r w:rsidRPr="00527F57">
              <w:rPr>
                <w:rFonts w:ascii="標楷體" w:eastAsia="標楷體" w:hAnsi="標楷體" w:hint="eastAsia"/>
              </w:rPr>
              <w:t>第19</w:t>
            </w:r>
            <w:proofErr w:type="gramStart"/>
            <w:r w:rsidRPr="00527F57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1F552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9A36BB">
              <w:rPr>
                <w:rFonts w:ascii="標楷體" w:eastAsia="標楷體" w:hAnsi="標楷體" w:hint="eastAsia"/>
                <w:szCs w:val="24"/>
              </w:rPr>
              <w:t>◎音樂</w:t>
            </w:r>
          </w:p>
          <w:p w14:paraId="579D2620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9A36BB">
              <w:rPr>
                <w:rFonts w:ascii="標楷體" w:eastAsia="標楷體" w:hAnsi="標楷體" w:cs="標楷體" w:hint="eastAsia"/>
                <w:szCs w:val="24"/>
              </w:rPr>
              <w:t>【</w:t>
            </w:r>
            <w:r w:rsidRPr="009A36BB">
              <w:rPr>
                <w:rFonts w:ascii="標楷體" w:eastAsia="標楷體" w:hAnsi="標楷體" w:hint="eastAsia"/>
                <w:szCs w:val="24"/>
              </w:rPr>
              <w:t>穿越街頭藝術的迴廊</w:t>
            </w:r>
            <w:r w:rsidRPr="009A36BB">
              <w:rPr>
                <w:rFonts w:ascii="標楷體" w:eastAsia="標楷體" w:hAnsi="標楷體" w:cs="標楷體" w:hint="eastAsia"/>
              </w:rPr>
              <w:t>】</w:t>
            </w:r>
          </w:p>
          <w:p w14:paraId="42CC8393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9A36BB">
              <w:rPr>
                <w:rFonts w:ascii="標楷體" w:eastAsia="標楷體" w:hAnsi="標楷體" w:hint="eastAsia"/>
                <w:szCs w:val="24"/>
              </w:rPr>
              <w:t>第1課</w:t>
            </w:r>
          </w:p>
          <w:p w14:paraId="3AE07219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9A36BB">
              <w:rPr>
                <w:rFonts w:ascii="標楷體" w:eastAsia="標楷體" w:hAnsi="標楷體" w:hint="eastAsia"/>
                <w:szCs w:val="24"/>
              </w:rPr>
              <w:t>臥虎藏龍：</w:t>
            </w:r>
          </w:p>
          <w:p w14:paraId="4F85FECD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9A36BB">
              <w:rPr>
                <w:rFonts w:ascii="標楷體" w:eastAsia="標楷體" w:hAnsi="標楷體" w:hint="eastAsia"/>
                <w:szCs w:val="24"/>
              </w:rPr>
              <w:t>唱作俱佳的街頭藝人</w:t>
            </w:r>
          </w:p>
          <w:p w14:paraId="148AF849" w14:textId="628CD084" w:rsidR="00527F57" w:rsidRPr="00806F36" w:rsidRDefault="00527F57" w:rsidP="00527F57">
            <w:pPr>
              <w:ind w:left="0" w:hanging="2"/>
            </w:pPr>
            <w:r w:rsidRPr="009A36BB">
              <w:rPr>
                <w:rFonts w:ascii="標楷體" w:eastAsia="標楷體" w:hAnsi="標楷體" w:hint="eastAsia"/>
                <w:szCs w:val="24"/>
              </w:rPr>
              <w:t>(節數：5)</w:t>
            </w:r>
          </w:p>
        </w:tc>
        <w:tc>
          <w:tcPr>
            <w:tcW w:w="3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8542F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音1-Ⅳ-1能理解音樂符號並回應指揮，進行歌唱及演奏，展現音樂美感意識。</w:t>
            </w:r>
          </w:p>
          <w:p w14:paraId="59326F0E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音2-Ⅳ-1能使用適當的音樂語彙，賞析各類音樂作品，體會藝術文化之美。</w:t>
            </w:r>
          </w:p>
          <w:p w14:paraId="7EDB6012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音2-Ⅳ-2能透過討論，以探究樂曲創作背景與社會文化的關聯及其意義，表達多元觀點。</w:t>
            </w:r>
          </w:p>
          <w:p w14:paraId="3263D10D" w14:textId="410199A3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音3-Ⅳ-1能透過多元音樂活動，探索音樂及其他藝術之共通性，關懷在地及全球藝術文化。</w:t>
            </w:r>
          </w:p>
        </w:tc>
        <w:tc>
          <w:tcPr>
            <w:tcW w:w="31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FC8DF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音E-Ⅳ-1多元形式歌曲。基礎歌唱技巧，如：發聲技巧、表情等。</w:t>
            </w:r>
          </w:p>
          <w:p w14:paraId="5C79F7DD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音E-Ⅳ-3音樂符號與術語、記譜法或簡易音樂軟體。</w:t>
            </w:r>
          </w:p>
          <w:p w14:paraId="4E26C601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音E-Ⅳ-4音樂元素，如：音色、調式、和聲等。</w:t>
            </w:r>
          </w:p>
          <w:p w14:paraId="408703B5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音A-Ⅳ-1器樂曲與聲樂曲，如：傳統戲曲、音樂劇、世界音樂、電影配樂等多元風格之樂曲。各種音樂展演形式，以及樂曲之作曲家、音樂表演團體與創作背景。</w:t>
            </w:r>
          </w:p>
          <w:p w14:paraId="16A60D73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音A-Ⅳ-2相關音樂語彙，</w:t>
            </w:r>
            <w:r w:rsidRPr="003F5B45">
              <w:rPr>
                <w:rFonts w:ascii="標楷體" w:eastAsia="標楷體" w:hAnsi="標楷體" w:cs="標楷體" w:hint="eastAsia"/>
              </w:rPr>
              <w:lastRenderedPageBreak/>
              <w:t>如音色、和聲等描述音樂元素之音樂術語，或相關之一般性用語。</w:t>
            </w:r>
          </w:p>
          <w:p w14:paraId="3A57B2F8" w14:textId="7B5EAE52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音P-Ⅳ-1音樂與跨領域藝術文化活動。</w:t>
            </w:r>
          </w:p>
        </w:tc>
        <w:tc>
          <w:tcPr>
            <w:tcW w:w="2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26CCE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lastRenderedPageBreak/>
              <w:t>1.觀察問答法</w:t>
            </w:r>
          </w:p>
          <w:p w14:paraId="47252621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77348D3C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5179A65D" w14:textId="361B416A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95AD8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【多元文化教育】</w:t>
            </w:r>
          </w:p>
          <w:p w14:paraId="42F0288F" w14:textId="520EFA6B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多 J5了解及尊重不同文化的習俗與禁忌。</w:t>
            </w: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0C993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2F29ECC1" w14:textId="77777777" w:rsidTr="00527F57">
        <w:trPr>
          <w:trHeight w:val="383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4DA50F" w14:textId="77777777" w:rsidR="00527F57" w:rsidRPr="00806F36" w:rsidRDefault="00527F57" w:rsidP="005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1DB2A" w14:textId="77777777" w:rsidR="00527F57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20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20C212AF" w14:textId="5D01A602" w:rsidR="00527F57" w:rsidRDefault="00527F57" w:rsidP="00527F57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/>
              </w:rPr>
              <w:t>(第三次段考)</w:t>
            </w:r>
          </w:p>
        </w:tc>
        <w:tc>
          <w:tcPr>
            <w:tcW w:w="477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87055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9A36BB">
              <w:rPr>
                <w:rFonts w:ascii="標楷體" w:eastAsia="標楷體" w:hAnsi="標楷體" w:hint="eastAsia"/>
                <w:szCs w:val="24"/>
              </w:rPr>
              <w:t>◎音樂</w:t>
            </w:r>
          </w:p>
          <w:p w14:paraId="4D1A3D94" w14:textId="0B1237E1" w:rsidR="00527F57" w:rsidRPr="009A36BB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9A36BB">
              <w:rPr>
                <w:rFonts w:ascii="標楷體" w:eastAsia="標楷體" w:hAnsi="標楷體" w:cs="標楷體" w:hint="eastAsia"/>
                <w:szCs w:val="24"/>
              </w:rPr>
              <w:t>【</w:t>
            </w:r>
            <w:r w:rsidRPr="009A36BB">
              <w:rPr>
                <w:rFonts w:ascii="標楷體" w:eastAsia="標楷體" w:hAnsi="標楷體" w:hint="eastAsia"/>
                <w:szCs w:val="24"/>
              </w:rPr>
              <w:t>穿越街頭藝術的迴廊</w:t>
            </w:r>
            <w:r w:rsidRPr="009A36BB">
              <w:rPr>
                <w:rFonts w:ascii="標楷體" w:eastAsia="標楷體" w:hAnsi="標楷體" w:cs="標楷體" w:hint="eastAsia"/>
              </w:rPr>
              <w:t>】</w:t>
            </w:r>
          </w:p>
          <w:p w14:paraId="02B9224C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9A36BB">
              <w:rPr>
                <w:rFonts w:ascii="標楷體" w:eastAsia="標楷體" w:hAnsi="標楷體" w:hint="eastAsia"/>
                <w:szCs w:val="24"/>
              </w:rPr>
              <w:t>第1課</w:t>
            </w:r>
          </w:p>
          <w:p w14:paraId="136574AF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9A36BB">
              <w:rPr>
                <w:rFonts w:ascii="標楷體" w:eastAsia="標楷體" w:hAnsi="標楷體" w:hint="eastAsia"/>
                <w:szCs w:val="24"/>
              </w:rPr>
              <w:t>臥虎藏龍：</w:t>
            </w:r>
          </w:p>
          <w:p w14:paraId="363A2476" w14:textId="77777777" w:rsidR="00527F57" w:rsidRPr="009A36BB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9A36BB">
              <w:rPr>
                <w:rFonts w:ascii="標楷體" w:eastAsia="標楷體" w:hAnsi="標楷體" w:hint="eastAsia"/>
                <w:szCs w:val="24"/>
              </w:rPr>
              <w:t>唱作俱佳的街頭藝人</w:t>
            </w:r>
          </w:p>
          <w:p w14:paraId="50537C12" w14:textId="6F9586E6" w:rsidR="00527F57" w:rsidRPr="009A36BB" w:rsidRDefault="00527F57" w:rsidP="00527F57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9A36BB">
              <w:rPr>
                <w:rFonts w:ascii="標楷體" w:eastAsia="標楷體" w:hAnsi="標楷體" w:hint="eastAsia"/>
                <w:szCs w:val="24"/>
              </w:rPr>
              <w:t>(節數：5)</w:t>
            </w:r>
          </w:p>
        </w:tc>
        <w:tc>
          <w:tcPr>
            <w:tcW w:w="341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47581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音1-Ⅳ-1能理解音樂符號並回應指揮，進行歌唱及演奏，展現音樂美感意識。</w:t>
            </w:r>
          </w:p>
          <w:p w14:paraId="620CC1FC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音2-Ⅳ-1能使用適當的音樂語彙，賞析各類音樂作品，體會藝術文化之美。</w:t>
            </w:r>
          </w:p>
          <w:p w14:paraId="1E7ABE96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音2-Ⅳ-2能透過討論，以探究樂曲創作背景與社會文化的關聯及其意義，表達多元觀點。</w:t>
            </w:r>
          </w:p>
          <w:p w14:paraId="2DCB96BB" w14:textId="65EE3264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音3-Ⅳ-1能透過多元音樂活動，探索音樂及其他藝術之共通性，關懷在地及全球藝術文化。</w:t>
            </w:r>
          </w:p>
        </w:tc>
        <w:tc>
          <w:tcPr>
            <w:tcW w:w="3125" w:type="dxa"/>
            <w:gridSpan w:val="2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399AD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音E-Ⅳ-1多元形式歌曲。基礎歌唱技巧，如：發聲技巧、表情等。</w:t>
            </w:r>
          </w:p>
          <w:p w14:paraId="66BB4C40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音E-Ⅳ-3音樂符號與術語、記譜法或簡易音樂軟體。</w:t>
            </w:r>
          </w:p>
          <w:p w14:paraId="3A691B40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音E-Ⅳ-4音樂元素，如：音色、調式、和聲等。</w:t>
            </w:r>
          </w:p>
          <w:p w14:paraId="6D474495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音A-Ⅳ-1器樂曲與聲樂曲，如：傳統戲曲、音樂劇、世界音樂、電影配樂等多元風格之樂曲。各種音樂展演形式，以及樂曲之作曲家、音樂表演團體與創作背景。</w:t>
            </w:r>
          </w:p>
          <w:p w14:paraId="621EFC44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音A-Ⅳ-2相關音樂語彙，如音色、和聲等描述音樂元素之音樂術語，或相關之一般性用語。</w:t>
            </w:r>
          </w:p>
          <w:p w14:paraId="766255C1" w14:textId="0400DF90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音P-Ⅳ-1音樂與跨領域藝術文化活動。</w:t>
            </w:r>
          </w:p>
        </w:tc>
        <w:tc>
          <w:tcPr>
            <w:tcW w:w="236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1CA67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404E9993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2266732C" w14:textId="77777777" w:rsidR="00527F57" w:rsidRPr="00777E60" w:rsidRDefault="00527F57" w:rsidP="00527F57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3580B471" w14:textId="4F5D1F7F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68E47" w14:textId="77777777" w:rsidR="00527F57" w:rsidRPr="003F5B45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【多元文化教育】</w:t>
            </w:r>
          </w:p>
          <w:p w14:paraId="2597191C" w14:textId="301D113D" w:rsidR="00527F57" w:rsidRPr="00806F36" w:rsidRDefault="00527F57" w:rsidP="00527F57">
            <w:pPr>
              <w:ind w:left="0" w:hanging="2"/>
              <w:rPr>
                <w:rFonts w:ascii="標楷體" w:eastAsia="標楷體" w:hAnsi="標楷體" w:cs="標楷體"/>
              </w:rPr>
            </w:pPr>
            <w:r w:rsidRPr="003F5B45">
              <w:rPr>
                <w:rFonts w:ascii="標楷體" w:eastAsia="標楷體" w:hAnsi="標楷體" w:cs="標楷體" w:hint="eastAsia"/>
              </w:rPr>
              <w:t>多 J5了解及尊重不同文化的習俗與禁忌。</w:t>
            </w: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B1AA5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7AC5C7D3" w14:textId="77777777" w:rsidTr="00527F57">
        <w:trPr>
          <w:trHeight w:val="383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E30F2B" w14:textId="77777777" w:rsidR="00527F57" w:rsidRPr="00806F36" w:rsidRDefault="00527F57" w:rsidP="005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9B6F8" w14:textId="5E6091AF" w:rsidR="00527F57" w:rsidRDefault="00527F57" w:rsidP="00527F57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D1379" w14:textId="77777777" w:rsidR="00527F57" w:rsidRPr="009A36BB" w:rsidRDefault="00527F57" w:rsidP="00527F57">
            <w:pPr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41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0D876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CCFA0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62623" w14:textId="77777777" w:rsidR="00527F57" w:rsidRPr="00806F36" w:rsidRDefault="00527F57" w:rsidP="00527F57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1D937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6FE48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3AD1124A" w14:textId="77777777" w:rsidTr="00527F57">
        <w:trPr>
          <w:trHeight w:val="383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F7F9B6" w14:textId="77777777" w:rsidR="00527F57" w:rsidRPr="00806F36" w:rsidRDefault="00527F57" w:rsidP="005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37D20" w14:textId="3C52501A" w:rsidR="00527F57" w:rsidRDefault="00527F57" w:rsidP="00527F57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435CE" w14:textId="77777777" w:rsidR="00527F57" w:rsidRPr="009A36BB" w:rsidRDefault="00527F57" w:rsidP="00527F57">
            <w:pPr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41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0F015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74413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B5CD9" w14:textId="77777777" w:rsidR="00527F57" w:rsidRPr="00806F36" w:rsidRDefault="00527F57" w:rsidP="00527F57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5E9C5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5E4A2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1CB5CA33" w14:textId="77777777" w:rsidTr="00527F57">
        <w:trPr>
          <w:trHeight w:val="383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1D5DE3" w14:textId="77777777" w:rsidR="00527F57" w:rsidRPr="00806F36" w:rsidRDefault="00527F57" w:rsidP="005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7C161" w14:textId="75676C20" w:rsidR="00527F57" w:rsidRDefault="00527F57" w:rsidP="00527F57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28013" w14:textId="77777777" w:rsidR="00527F57" w:rsidRPr="009A36BB" w:rsidRDefault="00527F57" w:rsidP="00527F57">
            <w:pPr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41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850F1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5E093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55BFE" w14:textId="77777777" w:rsidR="00527F57" w:rsidRPr="00806F36" w:rsidRDefault="00527F57" w:rsidP="00527F57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6EB06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33785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1B32823F" w14:textId="77777777" w:rsidTr="00527F57">
        <w:trPr>
          <w:trHeight w:val="696"/>
          <w:jc w:val="center"/>
        </w:trPr>
        <w:tc>
          <w:tcPr>
            <w:tcW w:w="69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CDA92" w14:textId="77777777" w:rsidR="00527F57" w:rsidRPr="00806F36" w:rsidRDefault="00527F57" w:rsidP="005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9DFD8" w14:textId="0822015B" w:rsidR="00527F57" w:rsidRPr="00806F36" w:rsidRDefault="00527F57" w:rsidP="00527F57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D1BEA" w14:textId="77777777" w:rsidR="00527F57" w:rsidRPr="009A36BB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341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4AD90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320B8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AD72E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E0396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C5F57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27F57" w:rsidRPr="00806F36" w14:paraId="6E09EDAA" w14:textId="77777777" w:rsidTr="00527F57">
        <w:trPr>
          <w:trHeight w:val="696"/>
          <w:jc w:val="center"/>
        </w:trPr>
        <w:tc>
          <w:tcPr>
            <w:tcW w:w="2261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B651A" w14:textId="77777777" w:rsidR="00527F57" w:rsidRPr="00806F36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教學設施</w:t>
            </w:r>
          </w:p>
          <w:p w14:paraId="5F229BD1" w14:textId="77777777" w:rsidR="00527F57" w:rsidRPr="00806F36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設備需求</w:t>
            </w:r>
          </w:p>
        </w:tc>
        <w:tc>
          <w:tcPr>
            <w:tcW w:w="18472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0870D" w14:textId="13AAA758" w:rsidR="00527F57" w:rsidRPr="009A36BB" w:rsidRDefault="00527F57" w:rsidP="00527F57">
            <w:pPr>
              <w:pStyle w:val="a4"/>
              <w:ind w:left="0"/>
              <w:rPr>
                <w:rFonts w:ascii="標楷體" w:eastAsia="標楷體" w:hAnsi="標楷體" w:cs="標楷體"/>
                <w:color w:val="000000"/>
              </w:rPr>
            </w:pPr>
            <w:r w:rsidRPr="009A36BB">
              <w:rPr>
                <w:rFonts w:ascii="標楷體" w:eastAsia="標楷體" w:hAnsi="標楷體" w:cs="標楷體"/>
                <w:color w:val="000000"/>
              </w:rPr>
              <w:t>鋼琴、</w:t>
            </w:r>
            <w:r w:rsidRPr="009A36BB">
              <w:rPr>
                <w:rFonts w:ascii="標楷體" w:eastAsia="標楷體" w:hAnsi="標楷體" w:cs="標楷體" w:hint="eastAsia"/>
                <w:color w:val="000000"/>
              </w:rPr>
              <w:t>電腦設備</w:t>
            </w:r>
            <w:r w:rsidRPr="009A36BB">
              <w:rPr>
                <w:rFonts w:ascii="標楷體" w:eastAsia="標楷體" w:hAnsi="標楷體" w:cs="標楷體"/>
                <w:color w:val="000000"/>
              </w:rPr>
              <w:t>、</w:t>
            </w:r>
            <w:r w:rsidRPr="009A36BB">
              <w:rPr>
                <w:rFonts w:ascii="標楷體" w:eastAsia="標楷體" w:hAnsi="標楷體" w:cs="標楷體" w:hint="eastAsia"/>
                <w:color w:val="000000"/>
              </w:rPr>
              <w:t>音響設備</w:t>
            </w:r>
            <w:r w:rsidRPr="009A36BB">
              <w:rPr>
                <w:rFonts w:ascii="標楷體" w:eastAsia="標楷體" w:hAnsi="標楷體" w:cs="標楷體"/>
                <w:color w:val="000000"/>
              </w:rPr>
              <w:t>、</w:t>
            </w:r>
            <w:r w:rsidRPr="009A36BB">
              <w:rPr>
                <w:rFonts w:ascii="標楷體" w:eastAsia="標楷體" w:hAnsi="標楷體" w:cs="標楷體" w:hint="eastAsia"/>
                <w:color w:val="000000"/>
              </w:rPr>
              <w:t>麥克風</w:t>
            </w:r>
            <w:r w:rsidRPr="009A36BB">
              <w:rPr>
                <w:rFonts w:ascii="標楷體" w:eastAsia="標楷體" w:hAnsi="標楷體" w:cs="標楷體"/>
                <w:color w:val="000000"/>
              </w:rPr>
              <w:t>、</w:t>
            </w:r>
            <w:r w:rsidRPr="009A36BB">
              <w:rPr>
                <w:rFonts w:ascii="標楷體" w:eastAsia="標楷體" w:hAnsi="標楷體" w:cs="標楷體" w:hint="eastAsia"/>
                <w:color w:val="000000"/>
              </w:rPr>
              <w:t>投影機</w:t>
            </w:r>
          </w:p>
        </w:tc>
      </w:tr>
      <w:tr w:rsidR="00527F57" w:rsidRPr="00806F36" w14:paraId="656A3D19" w14:textId="77777777" w:rsidTr="00527F57">
        <w:trPr>
          <w:trHeight w:val="696"/>
          <w:jc w:val="center"/>
        </w:trPr>
        <w:tc>
          <w:tcPr>
            <w:tcW w:w="2261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F7AD6" w14:textId="77777777" w:rsidR="00527F57" w:rsidRPr="00806F36" w:rsidRDefault="00527F57" w:rsidP="00527F57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 xml:space="preserve">備   </w:t>
            </w:r>
            <w:proofErr w:type="gramStart"/>
            <w:r w:rsidRPr="00806F36">
              <w:rPr>
                <w:rFonts w:ascii="標楷體" w:eastAsia="標楷體" w:hAnsi="標楷體" w:cs="標楷體"/>
              </w:rPr>
              <w:t>註</w:t>
            </w:r>
            <w:proofErr w:type="gramEnd"/>
          </w:p>
        </w:tc>
        <w:tc>
          <w:tcPr>
            <w:tcW w:w="18472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22C2" w14:textId="77777777" w:rsidR="00527F57" w:rsidRPr="00806F36" w:rsidRDefault="00527F57" w:rsidP="00527F57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550B600D" w14:textId="77777777" w:rsidR="0082151B" w:rsidRDefault="0082151B" w:rsidP="0082151B">
      <w:pPr>
        <w:pBdr>
          <w:top w:val="nil"/>
          <w:left w:val="nil"/>
          <w:bottom w:val="nil"/>
          <w:right w:val="nil"/>
          <w:between w:val="nil"/>
        </w:pBdr>
        <w:spacing w:beforeLines="20" w:before="72" w:afterLines="20" w:after="72" w:line="240" w:lineRule="auto"/>
        <w:ind w:left="1" w:hanging="3"/>
        <w:rPr>
          <w:rFonts w:ascii="標楷體" w:eastAsia="標楷體" w:hAnsi="標楷體" w:cs="標楷體"/>
          <w:sz w:val="28"/>
          <w:szCs w:val="28"/>
        </w:rPr>
      </w:pPr>
    </w:p>
    <w:p w14:paraId="715EB687" w14:textId="660FDF4A" w:rsidR="0082151B" w:rsidRDefault="0082151B">
      <w:pPr>
        <w:widowControl/>
        <w:autoSpaceDN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標楷體" w:eastAsia="標楷體" w:hAnsi="標楷體" w:cs="標楷體"/>
          <w:sz w:val="28"/>
          <w:szCs w:val="28"/>
        </w:rPr>
      </w:pPr>
    </w:p>
    <w:sectPr w:rsidR="0082151B" w:rsidSect="00527F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0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6ECD3" w14:textId="77777777" w:rsidR="00427958" w:rsidRDefault="00427958" w:rsidP="00A15530">
      <w:pPr>
        <w:spacing w:line="240" w:lineRule="auto"/>
        <w:ind w:left="0" w:hanging="2"/>
      </w:pPr>
      <w:r>
        <w:separator/>
      </w:r>
    </w:p>
  </w:endnote>
  <w:endnote w:type="continuationSeparator" w:id="0">
    <w:p w14:paraId="762568A9" w14:textId="77777777" w:rsidR="00427958" w:rsidRDefault="00427958" w:rsidP="00A1553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altName w:val="Malgun Gothic"/>
    <w:charset w:val="81"/>
    <w:family w:val="auto"/>
    <w:pitch w:val="variable"/>
    <w:sig w:usb0="B00002AF" w:usb1="69D77CFB" w:usb2="0000003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53F16" w14:textId="77777777" w:rsidR="00A15530" w:rsidRDefault="00A15530">
    <w:pPr>
      <w:pStyle w:val="a7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5FE16" w14:textId="77777777" w:rsidR="00A15530" w:rsidRDefault="00A15530">
    <w:pPr>
      <w:pStyle w:val="a7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74C75" w14:textId="77777777" w:rsidR="00A15530" w:rsidRDefault="00A15530">
    <w:pPr>
      <w:pStyle w:val="a7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80561" w14:textId="77777777" w:rsidR="00427958" w:rsidRDefault="00427958" w:rsidP="00A15530">
      <w:pPr>
        <w:spacing w:line="240" w:lineRule="auto"/>
        <w:ind w:left="0" w:hanging="2"/>
      </w:pPr>
      <w:r>
        <w:separator/>
      </w:r>
    </w:p>
  </w:footnote>
  <w:footnote w:type="continuationSeparator" w:id="0">
    <w:p w14:paraId="3E70FE65" w14:textId="77777777" w:rsidR="00427958" w:rsidRDefault="00427958" w:rsidP="00A1553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4AD5B" w14:textId="77777777" w:rsidR="00A15530" w:rsidRDefault="00A15530">
    <w:pPr>
      <w:pStyle w:val="a5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1F96E" w14:textId="77777777" w:rsidR="00A15530" w:rsidRDefault="00A15530">
    <w:pPr>
      <w:pStyle w:val="a5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6A658" w14:textId="77777777" w:rsidR="00A15530" w:rsidRDefault="00A15530">
    <w:pPr>
      <w:pStyle w:val="a5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B3152FB"/>
    <w:multiLevelType w:val="hybridMultilevel"/>
    <w:tmpl w:val="B6321644"/>
    <w:lvl w:ilvl="0" w:tplc="1916D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51B"/>
    <w:rsid w:val="000128EF"/>
    <w:rsid w:val="0005648F"/>
    <w:rsid w:val="001F0AFD"/>
    <w:rsid w:val="002563FE"/>
    <w:rsid w:val="003167E9"/>
    <w:rsid w:val="00322C54"/>
    <w:rsid w:val="003F5B45"/>
    <w:rsid w:val="00427958"/>
    <w:rsid w:val="00445EA1"/>
    <w:rsid w:val="00527F57"/>
    <w:rsid w:val="006148AE"/>
    <w:rsid w:val="007664C7"/>
    <w:rsid w:val="00777E60"/>
    <w:rsid w:val="0082151B"/>
    <w:rsid w:val="009A36BB"/>
    <w:rsid w:val="00A15530"/>
    <w:rsid w:val="00A9447A"/>
    <w:rsid w:val="00B42DEF"/>
    <w:rsid w:val="00BD043E"/>
    <w:rsid w:val="00BD6BCA"/>
    <w:rsid w:val="00C87547"/>
    <w:rsid w:val="00CC1AFB"/>
    <w:rsid w:val="00CE5BE1"/>
    <w:rsid w:val="00D26C99"/>
    <w:rsid w:val="00D7014A"/>
    <w:rsid w:val="00D9067A"/>
    <w:rsid w:val="00EE07E0"/>
    <w:rsid w:val="00EE0AAB"/>
    <w:rsid w:val="00F14B37"/>
    <w:rsid w:val="00FA3CFB"/>
    <w:rsid w:val="00FD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E10D4"/>
  <w15:chartTrackingRefBased/>
  <w15:docId w15:val="{341B188D-E290-4158-AAEC-0A5AEB46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151B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2151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Web">
    <w:name w:val="Normal (Web)"/>
    <w:basedOn w:val="a"/>
    <w:uiPriority w:val="99"/>
    <w:semiHidden/>
    <w:unhideWhenUsed/>
    <w:rsid w:val="003167E9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新細明體" w:eastAsia="新細明體" w:hAnsi="新細明體" w:cs="新細明體"/>
      <w:kern w:val="0"/>
      <w:position w:val="0"/>
      <w:szCs w:val="24"/>
    </w:rPr>
  </w:style>
  <w:style w:type="paragraph" w:styleId="a4">
    <w:name w:val="List Paragraph"/>
    <w:basedOn w:val="a"/>
    <w:rsid w:val="0005648F"/>
    <w:pPr>
      <w:suppressAutoHyphens/>
      <w:autoSpaceDN/>
      <w:spacing w:line="240" w:lineRule="auto"/>
      <w:ind w:leftChars="0" w:left="480" w:firstLineChars="0" w:firstLine="0"/>
      <w:textDirection w:val="lrTb"/>
      <w:textAlignment w:val="auto"/>
      <w:outlineLvl w:val="9"/>
    </w:pPr>
    <w:rPr>
      <w:rFonts w:ascii="Times New Roman" w:hAnsi="Times New Roman"/>
      <w:position w:val="0"/>
      <w:szCs w:val="24"/>
    </w:rPr>
  </w:style>
  <w:style w:type="paragraph" w:customStyle="1" w:styleId="Default">
    <w:name w:val="Default"/>
    <w:rsid w:val="00445EA1"/>
    <w:pPr>
      <w:widowControl w:val="0"/>
      <w:suppressAutoHyphens/>
      <w:autoSpaceDE w:val="0"/>
    </w:pPr>
    <w:rPr>
      <w:rFonts w:ascii="Times New Roman" w:hAnsi="Times New Roman" w:cs="Calibri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A155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15530"/>
    <w:rPr>
      <w:rFonts w:ascii="Calibri" w:hAnsi="Calibri" w:cs="Calibri"/>
      <w:kern w:val="3"/>
      <w:position w:val="-1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155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15530"/>
    <w:rPr>
      <w:rFonts w:ascii="Calibri" w:hAnsi="Calibri" w:cs="Calibri"/>
      <w:kern w:val="3"/>
      <w:position w:val="-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6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11</Pages>
  <Words>1498</Words>
  <Characters>8544</Characters>
  <Application>Microsoft Office Word</Application>
  <DocSecurity>0</DocSecurity>
  <Lines>71</Lines>
  <Paragraphs>20</Paragraphs>
  <ScaleCrop>false</ScaleCrop>
  <Company/>
  <LinksUpToDate>false</LinksUpToDate>
  <CharactersWithSpaces>10022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Microsoft 帳戶</cp:lastModifiedBy>
  <cp:revision>23</cp:revision>
  <dcterms:created xsi:type="dcterms:W3CDTF">2023-05-17T07:51:00Z</dcterms:created>
  <dcterms:modified xsi:type="dcterms:W3CDTF">2023-06-15T05:40:00Z</dcterms:modified>
</cp:coreProperties>
</file>