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2B7" w:rsidRPr="00350507" w:rsidRDefault="00662EEC" w:rsidP="001F02B7">
      <w:pPr>
        <w:jc w:val="center"/>
        <w:rPr>
          <w:rFonts w:ascii="標楷體" w:eastAsia="標楷體" w:hAnsi="標楷體" w:cs="標楷體"/>
          <w:b/>
          <w:sz w:val="32"/>
          <w:szCs w:val="28"/>
        </w:rPr>
      </w:pPr>
      <w:r w:rsidRPr="00662EEC">
        <w:rPr>
          <w:rFonts w:ascii="標楷體" w:eastAsia="標楷體" w:hAnsi="標楷體" w:cs="標楷體" w:hint="eastAsia"/>
          <w:b/>
          <w:sz w:val="32"/>
          <w:szCs w:val="28"/>
        </w:rPr>
        <w:t>臺北市立誠正國民中學112學年度領域/科目課程計畫</w:t>
      </w:r>
    </w:p>
    <w:tbl>
      <w:tblPr>
        <w:tblW w:w="221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936"/>
        <w:gridCol w:w="3402"/>
        <w:gridCol w:w="2517"/>
        <w:gridCol w:w="1027"/>
        <w:gridCol w:w="909"/>
        <w:gridCol w:w="2635"/>
        <w:gridCol w:w="3260"/>
        <w:gridCol w:w="3260"/>
        <w:gridCol w:w="3260"/>
      </w:tblGrid>
      <w:tr w:rsidR="001F02B7" w:rsidRPr="003255DF" w:rsidTr="001F02B7">
        <w:trPr>
          <w:trHeight w:val="689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□國語文□英語文■數學□社會 (□歷史□地理□公民與社會)□自然科學 (□理化□生物□地球科學)□藝術 (□音樂□視覺藝術□表演藝術)□綜合活動 (□家政□童軍□輔導)□科技 (□資訊科技□生活科技)□健康與體育 (□健康教育□體育)</w:t>
            </w:r>
          </w:p>
        </w:tc>
      </w:tr>
      <w:tr w:rsidR="001F02B7" w:rsidRPr="003255DF" w:rsidTr="001F02B7">
        <w:trPr>
          <w:trHeight w:val="85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1F02B7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722E79" w:rsidRPr="00872EC7">
              <w:rPr>
                <w:rFonts w:ascii="標楷體" w:eastAsia="標楷體" w:hAnsi="標楷體" w:cs="標楷體"/>
                <w:sz w:val="24"/>
                <w:szCs w:val="24"/>
              </w:rPr>
              <w:t>7年級  □8年級 □9年級</w:t>
            </w:r>
          </w:p>
          <w:p w:rsidR="001F02B7" w:rsidRPr="00872EC7" w:rsidRDefault="001F02B7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722E79"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上學期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722E79" w:rsidRPr="00872EC7">
              <w:rPr>
                <w:rFonts w:ascii="標楷體" w:eastAsia="標楷體" w:hAnsi="標楷體" w:cs="標楷體"/>
                <w:sz w:val="24"/>
                <w:szCs w:val="24"/>
              </w:rPr>
              <w:t>下學期</w:t>
            </w:r>
            <w:r w:rsidR="00722E79" w:rsidRPr="00350507">
              <w:rPr>
                <w:rFonts w:ascii="標楷體" w:eastAsia="標楷體" w:hAnsi="標楷體" w:cs="標楷體"/>
                <w:color w:val="FF0000"/>
                <w:szCs w:val="24"/>
              </w:rPr>
              <w:t xml:space="preserve"> </w:t>
            </w:r>
          </w:p>
        </w:tc>
      </w:tr>
      <w:tr w:rsidR="001F02B7" w:rsidRPr="003255DF" w:rsidTr="001F02B7">
        <w:trPr>
          <w:trHeight w:val="935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1F02B7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722E79"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="00722E79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康軒版  </w:t>
            </w:r>
            <w:r w:rsidR="00722E79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:rsidR="001F02B7" w:rsidRPr="00872EC7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□自編教材  (經課發會通過)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學期內每週4節</w:t>
            </w:r>
          </w:p>
          <w:p w:rsidR="001F02B7" w:rsidRPr="00872EC7" w:rsidRDefault="001F02B7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1F02B7" w:rsidRPr="00C11A59" w:rsidTr="001F02B7">
        <w:trPr>
          <w:trHeight w:val="624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E21EE6" w:rsidRDefault="00722E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數-J-A1 對於學習數學有信心和正向態度，能使用適當的數學語言進行溝通，並能將所學應用於日常生活中。</w:t>
            </w:r>
          </w:p>
          <w:p w:rsidR="00E21EE6" w:rsidRDefault="00722E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:rsidR="00E21EE6" w:rsidRDefault="00722E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數-J-A3 具備識別現實生活問題和數學的關聯的能力，可從多元、彈性角度擬訂問題解決計畫，並能將問題解答轉化於真實世界。</w:t>
            </w:r>
          </w:p>
          <w:p w:rsidR="00E21EE6" w:rsidRDefault="00722E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:rsidR="00E21EE6" w:rsidRDefault="00722E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數-J-B2 具備正確使用計算機以增進學習的素養，包含知道其適用性與限制、認識其與數學知識的輔成價值，並能用以執行數學程序。能認識統計資料的基本特徵。</w:t>
            </w:r>
          </w:p>
          <w:p w:rsidR="00E21EE6" w:rsidRDefault="00722E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數-J-B3 具備辨認藝術作品中的幾何形體或數量關係的素養，並能在數學的推導中，享受數學之美。</w:t>
            </w:r>
          </w:p>
          <w:p w:rsidR="00E21EE6" w:rsidRDefault="00722E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數-J-C2 樂於與他人良好互動與溝通以解決問題，並欣賞問題的多元解法。</w:t>
            </w:r>
          </w:p>
          <w:p w:rsidR="00E21EE6" w:rsidRDefault="00722E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數-J-C3 具備敏察和接納數學發展的全球性歷史與地理背景的素養。</w:t>
            </w:r>
          </w:p>
        </w:tc>
      </w:tr>
      <w:tr w:rsidR="001F02B7" w:rsidRPr="000C5E7C" w:rsidTr="001F02B7">
        <w:trPr>
          <w:trHeight w:val="483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1F02B7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147D60">
              <w:rPr>
                <w:rFonts w:ascii="標楷體" w:eastAsia="標楷體" w:hAnsi="標楷體" w:cs="標楷體"/>
                <w:sz w:val="24"/>
                <w:szCs w:val="24"/>
              </w:rPr>
              <w:t>第一冊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B25431">
              <w:rPr>
                <w:rFonts w:ascii="標楷體" w:eastAsia="標楷體" w:hAnsi="標楷體" w:cs="標楷體"/>
                <w:sz w:val="24"/>
                <w:szCs w:val="24"/>
              </w:rPr>
              <w:t>能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理解</w:t>
            </w:r>
            <w:r w:rsidRPr="00B25431">
              <w:rPr>
                <w:rFonts w:ascii="標楷體" w:eastAsia="標楷體" w:hAnsi="標楷體" w:cs="標楷體"/>
                <w:sz w:val="24"/>
                <w:szCs w:val="24"/>
              </w:rPr>
              <w:t>「正、負」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的意義以及在數線上的位置並</w:t>
            </w:r>
            <w:r w:rsidRPr="008A45E9">
              <w:rPr>
                <w:rFonts w:ascii="標楷體" w:eastAsia="標楷體" w:hAnsi="標楷體" w:cs="標楷體"/>
                <w:sz w:val="24"/>
                <w:szCs w:val="24"/>
              </w:rPr>
              <w:t>判</w:t>
            </w:r>
            <w:r w:rsidRPr="00F60579">
              <w:rPr>
                <w:rFonts w:ascii="標楷體" w:eastAsia="標楷體" w:hAnsi="標楷體" w:cs="標楷體"/>
                <w:sz w:val="24"/>
                <w:szCs w:val="24"/>
              </w:rPr>
              <w:t>別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數的大小。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能認識絕對值的符號，並理解絕對值在數線上的圖意。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能了解正負整數的交換律、結合律、分配律、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簡易應用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與做整數的四則運算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能以10為底的指數表達自然科學領域常用的長度、重量、容積單位，如奈米、微米、公分或毫米等，其中含有負數次方的部分能轉換成小數。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能辨識質數、合數與知道正整數的質因數，並能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做質因數分解。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能理解互質，並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利用短除法或質因數分解找出兩個數或三個數的最大公因數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或最小公倍數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7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能利用最大公因數與最小公倍數解決日常生活中的問題。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能熟練數的四則運算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能熟練乘方的運算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，且理解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分數乘方的意義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與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同底數相乘或相除的指數律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，並比較其大小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1F02B7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10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能以x、y等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文字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符號列出一元一次式並化簡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能將文字符號所代表的數代入代數式中求值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並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運用數的運算規則進行代數式的運算。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A421C">
              <w:rPr>
                <w:rFonts w:ascii="標楷體" w:eastAsia="標楷體" w:hAnsi="標楷體" w:cs="標楷體"/>
                <w:sz w:val="24"/>
                <w:szCs w:val="24"/>
              </w:rPr>
              <w:t>能理解一元一次方程式解的意義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，並利用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等量公理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移項法則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解</w:t>
            </w:r>
            <w:r w:rsidRPr="007A421C">
              <w:rPr>
                <w:rFonts w:ascii="標楷體" w:eastAsia="標楷體" w:hAnsi="標楷體" w:cs="標楷體"/>
                <w:sz w:val="24"/>
                <w:szCs w:val="24"/>
              </w:rPr>
              <w:t>一元一次方程式，並作驗算。</w:t>
            </w:r>
          </w:p>
          <w:p w:rsidR="001F02B7" w:rsidRPr="00AA6B35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A421C">
              <w:rPr>
                <w:rFonts w:ascii="標楷體" w:eastAsia="標楷體" w:hAnsi="標楷體" w:cs="標楷體"/>
                <w:sz w:val="24"/>
                <w:szCs w:val="24"/>
              </w:rPr>
              <w:t>能由具體情境中列出一元一次方程式並解題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，且能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檢驗所求得的解是否合乎題意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1F02B7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0356F">
              <w:rPr>
                <w:rFonts w:ascii="標楷體" w:eastAsia="標楷體" w:hAnsi="標楷體" w:cs="標楷體"/>
                <w:sz w:val="24"/>
                <w:szCs w:val="24"/>
              </w:rPr>
              <w:t>第二冊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能理解二元一次聯立方程式，及其解的意義，並能由具體情境中列出二元一次聯立方程式。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能熟練使用代入消去法與加減消去法解二元一次方程式的解。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能理解平面直角坐標系。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能在直角坐標平面上描繪二元一次方程式的圖形。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能理解二元一次聯立方程式的幾何意義。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能理解比、比例式、正比、反比的意義，並能解決生活中有關比例的問題。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7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能熟練比例式的基本運算。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能理解不等式的意義。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能由具體情境中列出簡單的一元一次不等式。</w:t>
            </w:r>
          </w:p>
          <w:p w:rsidR="001F02B7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10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能解出一元一次不等式，並在數線上標示相關的線段。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能將原始資料整理成次數分配表，並製作統計圖形，來顯示資料蘊含的意義。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能報讀或解讀生活中的統計圖表。</w:t>
            </w:r>
          </w:p>
          <w:p w:rsidR="001F02B7" w:rsidRPr="00AA6B35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認識平均數、中位數與眾數。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14.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認識點、直線、線段、射線、角、三角形、多邊形、正多邊形及其符號的標示。</w:t>
            </w:r>
          </w:p>
          <w:p w:rsidR="001F02B7" w:rsidRPr="00CE4E04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15.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能理解線對稱圖形的意義及做出線對稱的圖形。</w:t>
            </w:r>
          </w:p>
          <w:p w:rsidR="001F02B7" w:rsidRDefault="00722E79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16.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能理解立體圖形視圖的意義及繪製對應方向的視圖，並根據視圖判斷觀察的方向。</w:t>
            </w:r>
          </w:p>
        </w:tc>
      </w:tr>
      <w:tr w:rsidR="001F02B7" w:rsidRPr="003255DF" w:rsidTr="001F02B7">
        <w:trPr>
          <w:trHeight w:val="207"/>
        </w:trPr>
        <w:tc>
          <w:tcPr>
            <w:tcW w:w="1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學習進度週次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跨領域/科目協同教學</w:t>
            </w:r>
          </w:p>
        </w:tc>
      </w:tr>
      <w:tr w:rsidR="001F02B7" w:rsidRPr="003255DF" w:rsidTr="001F02B7">
        <w:trPr>
          <w:trHeight w:val="55"/>
        </w:trPr>
        <w:tc>
          <w:tcPr>
            <w:tcW w:w="1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2B7" w:rsidRPr="00872EC7" w:rsidRDefault="001F02B7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2B7" w:rsidRPr="00872EC7" w:rsidRDefault="001F02B7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02B7" w:rsidRPr="00872EC7" w:rsidRDefault="00722E79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2B7" w:rsidRPr="00872EC7" w:rsidRDefault="001F02B7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2B7" w:rsidRPr="00872EC7" w:rsidRDefault="001F02B7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2B7" w:rsidRPr="00872EC7" w:rsidRDefault="001F02B7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662EEC">
        <w:trPr>
          <w:trHeight w:val="416"/>
        </w:trPr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2EEC" w:rsidRDefault="00662EEC" w:rsidP="00662EE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:rsidR="00662EEC" w:rsidRDefault="00662EEC" w:rsidP="00662EE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  <w:p w:rsidR="00662EEC" w:rsidRDefault="00662EEC" w:rsidP="00662EE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:rsidR="00662EEC" w:rsidRDefault="00662EEC" w:rsidP="00662EEC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  <w:p w:rsidR="00662EEC" w:rsidRDefault="00662EEC" w:rsidP="00662EEC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45F69">
              <w:rPr>
                <w:rFonts w:ascii="標楷體" w:eastAsia="標楷體" w:hAnsi="標楷體" w:cs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負數與數線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數線：擴充至含負數的數線；比較數的大小；絕對值的意義；以│a－b│表示數線上兩點a、b的距離。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7A753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7A753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7A753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環J9 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了解氣候變遷減緩與調適的涵義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以及臺灣因應氣候變遷調適的政策。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E446A">
              <w:rPr>
                <w:rFonts w:ascii="標楷體" w:eastAsia="標楷體" w:hAnsi="標楷體" w:cs="標楷體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整</w:t>
            </w:r>
            <w:r w:rsidRPr="003E446A">
              <w:rPr>
                <w:rFonts w:ascii="標楷體" w:eastAsia="標楷體" w:hAnsi="標楷體" w:cs="標楷體"/>
                <w:sz w:val="24"/>
                <w:szCs w:val="24"/>
              </w:rPr>
              <w:t>數的加減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數線：擴充至含負數的數線；比較數的大小；絕對值的意義；以│a－b│表示數線上兩點a、b的距離。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3C64D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C64DF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3C64D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C64D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3C64D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C64D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C64D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E446A">
              <w:rPr>
                <w:rFonts w:ascii="標楷體" w:eastAsia="標楷體" w:hAnsi="標楷體" w:cs="標楷體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整</w:t>
            </w:r>
            <w:r w:rsidRPr="003E446A">
              <w:rPr>
                <w:rFonts w:ascii="標楷體" w:eastAsia="標楷體" w:hAnsi="標楷體" w:cs="標楷體"/>
                <w:sz w:val="24"/>
                <w:szCs w:val="24"/>
              </w:rPr>
              <w:t>數的加減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數線：擴充至含負數的數線；比較數的大小；絕對值的意義；以│a－b│表示數線上兩點a、b的距離。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1-3整數的乘除與四則運算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環J9 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了解氣候變遷減緩與調適的涵義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以及臺灣因應氣候變遷調適的政策。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1-3整數的乘除與四則運算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四則運算，且能運用到日常生活的情境解決問題。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「正、負」表徵生活中的量；相反數；數的四則混合運算。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3. 口頭回答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【環境教育】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環J9 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了解氣候變遷減緩與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調適的涵義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以及臺灣因應氣候變遷調適的政策。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CC6E14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1-4指數記法與科學記號</w:t>
            </w:r>
          </w:p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n-Ⅳ-3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N-7-6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指數的意義：指數為非負整數的次方；a≠0時a</w:t>
            </w:r>
            <w:r w:rsidRPr="00CC6E1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0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＝1；同底數的大小比較；指數的運算。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1-4指數記法與科學記號</w:t>
            </w:r>
          </w:p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531F4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n-Ⅳ-3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N-7-8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科學記號：以科學記號表達正數，此數可以是很大的數（次方為正整數），也可以是很小的數（次方為負整數）。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閱J5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2-1因數與倍數</w:t>
            </w:r>
          </w:p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n-Ⅳ-1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N-7-1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100以內的質數：質數和合數的定義；質數的篩法。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N-7-2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涯J7 學習蒐集與分析工作/教育環境的資料。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2-1因數與倍數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n-Ⅳ-1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N-7-1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100以內的質數：質數和合數的定義；質數的篩法。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N-7-2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涯J7 學習蒐集與分析工作/教育環境的資料。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2-2最大公因數與最小公倍數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n-Ⅳ-1 </w:t>
            </w: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N-7-2 </w:t>
            </w: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B098E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DB098E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DB098E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之文本。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2-2最大公因數與最小公倍數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n-Ⅳ-1 </w:t>
            </w: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N-7-2 </w:t>
            </w: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CC6E14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</w:t>
            </w:r>
            <w:r w:rsidRPr="00102C08">
              <w:rPr>
                <w:rFonts w:ascii="標楷體" w:eastAsia="標楷體" w:hAnsi="標楷體" w:cs="標楷體"/>
                <w:sz w:val="24"/>
                <w:szCs w:val="24"/>
              </w:rPr>
              <w:t>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2-3分數的四則運算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數線：擴充至含負數的數線；比較數的大小；絕對值的意義；以│a－b│表示數線上兩點a、b的距離。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5F3CEC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3CE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5F3CEC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3CE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5F3CEC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3CE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5F3CEC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3CE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2-3分數的四則運算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的意義；以│a－b│表示數線上兩點a、b的距離。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E70C9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0C9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:rsidR="00662EEC" w:rsidRPr="00E70C9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0C9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E70C9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0C9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E70C9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0C9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2-4指數律</w:t>
            </w:r>
          </w:p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531F4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n-Ⅳ-3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N-7-6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指數的意義：指數為非負整數的次方；a≠0時a</w:t>
            </w:r>
            <w:r w:rsidRPr="00CC6E1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0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＝1；同底數的大小比較；指數的運算。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N-7-7 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指數律：以數字例表示「同底數的乘法指數律」（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×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m+n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、(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、(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×</w:t>
            </w:r>
            <w:r w:rsidRPr="00F56D45">
              <w:rPr>
                <w:rFonts w:ascii="標楷體" w:eastAsia="標楷體" w:hAnsi="標楷體" w:cs="標楷體"/>
                <w:sz w:val="24"/>
                <w:szCs w:val="24"/>
              </w:rPr>
              <w:t>b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×</w:t>
            </w:r>
            <w:r w:rsidRPr="00F56D45">
              <w:rPr>
                <w:rFonts w:ascii="標楷體" w:eastAsia="標楷體" w:hAnsi="標楷體" w:cs="標楷體"/>
                <w:sz w:val="24"/>
                <w:szCs w:val="24"/>
              </w:rPr>
              <w:t>b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，其中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,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為非負整數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）；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以數字例表示「同底數的除法指數律」（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÷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m-n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，其中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≥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,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為非負整數）。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5F70B8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70B8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5F70B8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70B8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5F70B8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70B8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70B8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D60C2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D60C2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3-1代數式的化簡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a-Ⅳ-1 </w:t>
            </w: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理解並應用符號及文字敘述表達概念、運算、推理及證明。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A-7-1 </w:t>
            </w: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代數符號：以代數符號表徵交換律、分配律、結合律；一次式的化簡及同類項；以符號記錄生活中的情境問題。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32F5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32F5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32F5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F32F5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多J2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關懷我族文化遺產的傳承與興革。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3-1代數式的化簡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a-Ⅳ-1 </w:t>
            </w: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理解並應用符號及文字敘述表達概念、運算、推理及證明。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A-7-1 </w:t>
            </w: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代數符號：以代數符號表徵交換律、分配律、結合律；一次式的化簡及同類項；以符號記錄生活中的情境問題。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32F5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32F5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32F5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F32F5F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多J2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關懷我族文化遺產的傳承與興革。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用滿足基本生活需求所使用之文本。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2一元一次方程式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a-Ⅳ-2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理解一元一次方程式及其解的意義，能以等量公理與移項法則求解和驗算，並能運用到日常生活的情境解決問題。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A-7-2 </w:t>
            </w:r>
            <w:r w:rsidRPr="008A45E9">
              <w:rPr>
                <w:rFonts w:ascii="標楷體" w:eastAsia="標楷體" w:hAnsi="標楷體" w:cs="標楷體"/>
                <w:sz w:val="24"/>
                <w:szCs w:val="24"/>
              </w:rPr>
              <w:t>一元一次方程式的意義：一元一次方程式及其解的意義；具體情境中列出一元一次方程式。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A-7-3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一元一次方程式的解法與應用：等量公理；移項法則；驗算；應用問題。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AD09A1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AD09A1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AD09A1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2一元一次方程式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a-Ⅳ-2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理解一元一次方程式及其解的意義，能以等量公理與移項法則求解和驗算，並能運用到日常生活的情境解決問題。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A-7-3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一元一次方程式的解法與應用：等量公理；移項法則；驗算；應用問題。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AD09A1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AD09A1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AD09A1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AD09A1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3應用問題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a-Ⅳ-2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理解一元一次方程式及其解的意義，能以等量公理與移項法則求解和驗算，並能運用到日常生活的情境解決問題。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A-7-3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一元一次方程式的解法與應用：等量公理；移項法則；驗算；應用問題。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360890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360890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360890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360890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多J2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關懷我族文化遺產的傳承與興革。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7E1464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7E14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3應用問題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a-Ⅳ-2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理解一元一次方程式及其解的意義，能以等量公理與移項法則求解和驗算，並能運用到日常生活的情境解決問題。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A-7-3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一元一次方程式的解法與應用：等量公理；移項法則；驗算；應用問題。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360890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360890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2. 課堂問答</w:t>
            </w:r>
          </w:p>
          <w:p w:rsidR="00662EEC" w:rsidRPr="00360890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3. 實測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4. 討論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多J2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關懷我族文化遺產的傳承與興革。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【原住民族教育】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原J3 </w:t>
            </w:r>
            <w:r w:rsidRPr="00FF2D79">
              <w:rPr>
                <w:rFonts w:ascii="標楷體" w:eastAsia="標楷體" w:hAnsi="標楷體" w:cs="標楷體"/>
                <w:sz w:val="24"/>
                <w:szCs w:val="24"/>
              </w:rPr>
              <w:t>培養對各種語言文化差異的尊重。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1F02B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第廿一週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E35C5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35C5D">
              <w:rPr>
                <w:rFonts w:ascii="標楷體" w:eastAsia="標楷體" w:hAnsi="標楷體" w:cs="標楷體"/>
                <w:sz w:val="24"/>
                <w:szCs w:val="24"/>
              </w:rPr>
              <w:t>總複習</w:t>
            </w:r>
          </w:p>
          <w:p w:rsidR="00662EEC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複習範圍：1-1~3-3</w:t>
            </w:r>
          </w:p>
          <w:p w:rsidR="00662EEC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7033C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  <w:p w:rsidR="00662EEC" w:rsidRPr="000C3D6C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課程結束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a-Ⅳ-1 </w:t>
            </w: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理解並應用符號及文字敘述表達概念、運算、推理及證明。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a-Ⅳ-2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理解一元一次方程式及其解的意義，能以等量公理與移項法則求解和驗算，並能運用到日常生活的情境解決問題。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n-Ⅳ-1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n-Ⅳ-3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理解非負整數次方的指數和指數律，應用於質因數分解與科學記號，並能運用到日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數線：擴充至含負數的數線；比較數的大小；絕對值的意義；以│a－b│表示數線上兩點a、b的距離。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N-7-6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指數的意義：指數為非負整數的次方；a≠0時a</w:t>
            </w:r>
            <w:r w:rsidRPr="00CC6E1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0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＝1；同底數的大小比較；指數的運算。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N-7-7 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指數律：以數字例表示「同底數的乘法指數律」（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×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m+n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、(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、(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×</w:t>
            </w:r>
            <w:r w:rsidRPr="00F56D45">
              <w:rPr>
                <w:rFonts w:ascii="標楷體" w:eastAsia="標楷體" w:hAnsi="標楷體" w:cs="標楷體"/>
                <w:sz w:val="24"/>
                <w:szCs w:val="24"/>
              </w:rPr>
              <w:t>b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×</w:t>
            </w:r>
            <w:r w:rsidRPr="00F56D45">
              <w:rPr>
                <w:rFonts w:ascii="標楷體" w:eastAsia="標楷體" w:hAnsi="標楷體" w:cs="標楷體"/>
                <w:sz w:val="24"/>
                <w:szCs w:val="24"/>
              </w:rPr>
              <w:t>b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，其中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,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為非負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整數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）；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以數字例表示「同底數的除法指數律」（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÷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m-n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，其中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≥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,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為非負整數）。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N-7-8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科學記號：以科學記號表達正數，此數可以是很大的數（次方為正整數），也可以是很小的數（次方為負整數）。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A-7-1 </w:t>
            </w: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代數符號：以代數符號表徵交換律、分配律、結合律；一次式的化簡及同類項；以符號記錄生活中的情境問題。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AF7E20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F7E20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F7E20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多J2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關懷我族文化遺產的傳承與興革。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662EEC">
        <w:trPr>
          <w:trHeight w:val="416"/>
        </w:trPr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2EEC" w:rsidRDefault="00662EEC" w:rsidP="00662EE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:rsidR="00662EEC" w:rsidRDefault="00662EEC" w:rsidP="00662EE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  <w:p w:rsidR="00662EEC" w:rsidRDefault="00662EEC" w:rsidP="00662EE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:rsidR="00662EEC" w:rsidRDefault="00662EEC" w:rsidP="00662EEC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  <w:p w:rsidR="00662EEC" w:rsidRDefault="00662EEC" w:rsidP="00662EEC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1-1二元一次方程式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了解人與周遭動物的互動關係，認識動物需求，並關切動物福利。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bookmarkEnd w:id="0"/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1-2解二元一次聯立方程式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了解人與周遭動物的互動關係，認識動物需求，並關切動物福利。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1-2解二元一次聯立方程式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了解人與周遭動物的互動關係，認識動物需求，並關切動物福利。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1-3應用問題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了解人與周遭動物的互動關係，認識動物需求，並關切動物福利。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1-3應用問題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式及其解的意義，並能以代入消去法與加減消去法求解和驗算，以及能運用到日常生活的情境解決問題。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A-7-5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解法與應用：代入消去法；加減消去法；應用問題。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【環境教育】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環J2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了解人與周遭動物的互動關係，認識動物需求，並關切動物福利。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家J1 </w:t>
            </w:r>
            <w:r w:rsidRPr="005B2AFB">
              <w:rPr>
                <w:rFonts w:ascii="標楷體" w:eastAsia="標楷體" w:hAnsi="標楷體" w:cs="標楷體"/>
                <w:sz w:val="24"/>
                <w:szCs w:val="24"/>
              </w:rPr>
              <w:t>分析家庭的發展歷程。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2-1直角坐標平面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認識直角坐標的意義與構成要素，並能報讀與標示坐標點，以及計算兩個坐標點的距離。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G-7-1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平面直角坐標系：以平面直角坐標系、方位距離標定位置；平面直角坐標系及其相關術語（縱軸、橫軸、象限）。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2-1直角坐標平面</w:t>
            </w:r>
          </w:p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認識直角坐標的意義與構成要素，並能報讀與標示坐標點，以及計算兩個坐標點的距離。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G-7-1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平面直角坐標系：以平面直角坐標系、方位距離標定位置；平面直角坐標系及其相關術語（縱軸、橫軸、象限）。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2-2二元一次方程式的圖形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在直角坐標上能描繪與理解二元一次方程式的直線圖形，以及二元一次聯立方程式唯一解的幾何意義。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A-7-6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二元一次聯立方程式的幾何意義：ax+by=c的圖形；y=c的圖形(水平線)；x=c的圖形(鉛垂線)；二元一次聯立方程式的解只處理相交且只有一個交點的情況。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2-2二元一次方程式的圖形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在直角坐標上能描繪與理解二元一次方程式的直線圖形，以及二元一次聯立方程式唯一解的幾何意義。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A-7-6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二元一次聯立方程式的幾何意義：ax+by=c的圖形；y=c的圖形(水平線)；x=c的圖形(鉛垂線)；二元一次聯立方程式的解只處理相交且只有一個交點的情況。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課堂問答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實測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5.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6. 視察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3-1比例式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資E2 </w:t>
            </w:r>
            <w:r w:rsidRPr="002D0067">
              <w:rPr>
                <w:rFonts w:ascii="標楷體" w:eastAsia="標楷體" w:hAnsi="標楷體" w:cs="標楷體"/>
                <w:sz w:val="24"/>
                <w:szCs w:val="24"/>
              </w:rPr>
              <w:t>使用資訊科技解決生活中簡單的問題。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3-1比例式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資E2 </w:t>
            </w:r>
            <w:r w:rsidRPr="002D0067">
              <w:rPr>
                <w:rFonts w:ascii="標楷體" w:eastAsia="標楷體" w:hAnsi="標楷體" w:cs="標楷體"/>
                <w:sz w:val="24"/>
                <w:szCs w:val="24"/>
              </w:rPr>
              <w:t>使用資訊科技解決生活中簡單的問題。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3-2正比與反比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資E2 </w:t>
            </w:r>
            <w:r w:rsidRPr="002D0067">
              <w:rPr>
                <w:rFonts w:ascii="標楷體" w:eastAsia="標楷體" w:hAnsi="標楷體" w:cs="標楷體"/>
                <w:sz w:val="24"/>
                <w:szCs w:val="24"/>
              </w:rPr>
              <w:t>使用資訊科技解決生活中簡單的問題。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涯J7 學習蒐集與分析工作/教育環境的資料。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F7E3E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3-2正比與反比</w:t>
            </w:r>
          </w:p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n-Ⅳ-4 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理解比、比例式、正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比、反比和連比的意義和推理，並能運用到日常生活的情境解決問題。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N-7-9 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比與比例式：比；比例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式；正比；反比；相關之基本運算與應用問題，教學情境應以有意義之比值為例。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F7E3E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:rsidR="00662EEC" w:rsidRPr="00DF7E3E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 互相討論</w:t>
            </w:r>
          </w:p>
          <w:p w:rsidR="00662EEC" w:rsidRPr="00DF7E3E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F7E3E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資E2 </w:t>
            </w:r>
            <w:r w:rsidRPr="002D0067">
              <w:rPr>
                <w:rFonts w:ascii="標楷體" w:eastAsia="標楷體" w:hAnsi="標楷體" w:cs="標楷體"/>
                <w:sz w:val="24"/>
                <w:szCs w:val="24"/>
              </w:rPr>
              <w:t>使用資訊科技解決生活中簡單的問題。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涯J7 學習蒐集與分析工作/教育環境的資料。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 w:rsidP="001F02B7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4-1認識一元一次不等式</w:t>
            </w:r>
          </w:p>
          <w:p w:rsidR="00662EEC" w:rsidRPr="00DA591D" w:rsidRDefault="00662EEC" w:rsidP="001F02B7">
            <w:pPr>
              <w:rPr>
                <w:rFonts w:ascii="標楷體" w:eastAsia="標楷體" w:hAnsi="標楷體" w:cs="新細明體" w:hint="eastAsia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a-Ⅳ-3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A-7-7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一元一次不等式的意義：不等式的意義；具體情境中列出一元一次不等式。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A-7-8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4-2解一元一次不等式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a-Ⅳ-3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A-7-8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4-2解一元一次不等式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a-Ⅳ-3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A-7-8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94750C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94750C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94750C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94750C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人J3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探索各種利益可能發生的衝突，並了解如何運用民主審議方式及正當的程序，以形成公共規則，落實平等自由之保障。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人J4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了解平等、正義的原則，並在生活中實踐。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法J3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認識法律之意義與制定。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法J4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理解規範國家強制力之重要性。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法J9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進行學生權利與校園法律之初探。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【國際教育】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國J1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理解國家發展和全球之關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聯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性。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5-1統計圖表與資料分析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d-Ⅳ-1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D-7-1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統計圖表：蒐集生活中常見的數據資料，整理並繪製成含有原始資料或百分率的統計圖表：直方圖、長條圖、圓形圖、折線圖、列聯表。遇到複雜數據時可使用計算機輔助，教師可使用電腦應用軟體演示教授。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D-7-2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統計數據：用平均數、中位數與眾數描述一組資料的特性；使用計算機的「M+」或「Σ」鍵計算平均數。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A60512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A60512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662EEC" w:rsidRPr="00A60512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662EEC" w:rsidRPr="00A60512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資E2 </w:t>
            </w:r>
            <w:r w:rsidRPr="002D0067">
              <w:rPr>
                <w:rFonts w:ascii="標楷體" w:eastAsia="標楷體" w:hAnsi="標楷體" w:cs="標楷體"/>
                <w:sz w:val="24"/>
                <w:szCs w:val="24"/>
              </w:rPr>
              <w:t>使用資訊科技解決生活中簡單的問題。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6-1垂直、線對稱與三視圖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理解常用幾何形體的定義、符號、性質，並應用於幾何問題的解題。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s-Ⅳ-3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理解兩條直線的垂直和平行的意義，以及各種性質，並能應用於解決幾何與日常生活的問題。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理解線對稱的意義和線對稱圖形的幾何性質，並能應用於解決幾何與日常生活的問題。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簡單圖形與幾何符號：點、線、線段、射線、角、三角形與其符號的介紹。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S-7-3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垂直：垂直的符號；線段的中垂線；點到直線距離的意義。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線對稱的性質：對稱線段等長；對稱角相等；對稱點的連線段會被對稱軸垂直平分。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課堂問答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實測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討論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5. 作業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【原住民族教育】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原J6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認識部落的氏族、政治、祭儀、教育、規訓制度及其運作。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4B353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 w:rsidP="004B353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6-1垂直、線對稱與三視圖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理解線對稱的意義和線對稱圖形的幾何性質，並能應用於解決幾何與日常生活的問題。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s-Ⅳ-16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三視圖：立體圖形的前視圖、上視圖、左(右)視圖。立體圖形限制內嵌於3×3×3的正方體且不得中空。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線對稱的性質：對稱線段等長；對稱角相等；對稱點的連線段會被對稱軸垂直平分。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線對稱的基本圖形：等腰三角形；正方形；菱形；箏形；正多邊形。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課堂問答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實測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討論</w:t>
            </w:r>
          </w:p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5. 作業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6. 視察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多J5 了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解及尊重不同文化的習俗與禁忌。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62EEC" w:rsidRPr="003255DF" w:rsidTr="001F02B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2EEC" w:rsidRDefault="00662EE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2EEC" w:rsidRPr="00DA591D" w:rsidRDefault="00662EEC" w:rsidP="001F02B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E35C5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35C5D">
              <w:rPr>
                <w:rFonts w:ascii="標楷體" w:eastAsia="標楷體" w:hAnsi="標楷體" w:cs="標楷體"/>
                <w:sz w:val="24"/>
                <w:szCs w:val="24"/>
              </w:rPr>
              <w:t>總複習</w:t>
            </w:r>
          </w:p>
          <w:p w:rsidR="00662EEC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複習範圍：1-1~6-1</w:t>
            </w:r>
          </w:p>
          <w:p w:rsidR="00662EEC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7033C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  <w:p w:rsidR="00662EEC" w:rsidRPr="007E1779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課程結束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認識直角坐標的意義與構成要素，並能報讀與標示坐標點，以及計算兩個坐標點的距離。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在直角坐標上能描繪與理解二元一次方程式的直線圖形，以及二元一次聯立方程式唯一解的幾何意義。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d-Ⅳ-1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二元一次聯立方程式的解法與應用：代入消去法；加減消去法；應用問題。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A-7-7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一元一次不等式的意義：不等式的意義；具體情境中列出一元一次不等式。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A-7-8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一元一次不等式的解與應用：單一的一元一次不等式的解；在數線上標示解的範圍；應用問題。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G-7-1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平面直角坐標系：以平面直角坐標系、方位距離標定位置；平面直角坐標系及其相關術語（縱軸、橫軸、象限）。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D-7-1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統計圖表：蒐集生活中常見的數據資料，整理並繪製成含有原始資料或百分率的統計圖表：直方圖、長條圖、圓形圖、折線圖、列聯表。遇到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複雜數據時可使用計算機輔助，教師可使用電腦應用軟體演示教授。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D-7-2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統計數據：用平均數、中位數與眾數描述一組資料的特性；使用計算機的「M+」或「Σ」鍵計算平均數。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F47389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:rsidR="00662EEC" w:rsidRPr="00DA591D" w:rsidRDefault="00662EEC" w:rsidP="001F02B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多J5 了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解及尊重不同文化的習俗與禁忌。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:rsidR="00662EEC" w:rsidRDefault="00662E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EEC" w:rsidRPr="00DA591D" w:rsidRDefault="00662EEC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5C5136" w:rsidRPr="003255DF" w:rsidTr="001F02B7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C5136" w:rsidRPr="00872EC7" w:rsidRDefault="005C5136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:rsidR="005C5136" w:rsidRPr="00872EC7" w:rsidRDefault="005C5136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36" w:rsidRPr="00872EC7" w:rsidRDefault="005C5136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黑板、電腦、投影機</w:t>
            </w:r>
          </w:p>
        </w:tc>
      </w:tr>
      <w:tr w:rsidR="005C5136" w:rsidRPr="003255DF" w:rsidTr="001F02B7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C5136" w:rsidRPr="00872EC7" w:rsidRDefault="005C5136" w:rsidP="001F02B7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備   註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5136" w:rsidRPr="00872EC7" w:rsidRDefault="005C5136" w:rsidP="001F02B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:rsidR="001F02B7" w:rsidRPr="00D9075F" w:rsidRDefault="001F02B7" w:rsidP="001F02B7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1F02B7" w:rsidRPr="00D9075F" w:rsidSect="001F02B7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911" w:rsidRDefault="006E4911">
      <w:r>
        <w:separator/>
      </w:r>
    </w:p>
  </w:endnote>
  <w:endnote w:type="continuationSeparator" w:id="0">
    <w:p w:rsidR="006E4911" w:rsidRDefault="006E4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2B7" w:rsidRDefault="001F02B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62EEC" w:rsidRPr="00662EEC">
      <w:rPr>
        <w:noProof/>
        <w:lang w:val="zh-TW"/>
      </w:rPr>
      <w:t>12</w:t>
    </w:r>
    <w:r>
      <w:fldChar w:fldCharType="end"/>
    </w:r>
  </w:p>
  <w:p w:rsidR="001F02B7" w:rsidRDefault="001F02B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911" w:rsidRDefault="006E4911">
      <w:r>
        <w:separator/>
      </w:r>
    </w:p>
  </w:footnote>
  <w:footnote w:type="continuationSeparator" w:id="0">
    <w:p w:rsidR="006E4911" w:rsidRDefault="006E4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1EE6"/>
    <w:rsid w:val="001F02B7"/>
    <w:rsid w:val="002100D3"/>
    <w:rsid w:val="00490FB4"/>
    <w:rsid w:val="005C5136"/>
    <w:rsid w:val="00662EEC"/>
    <w:rsid w:val="006E4911"/>
    <w:rsid w:val="00722E79"/>
    <w:rsid w:val="00E2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A81345-F1BA-47C4-86F7-FB358D3BB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091F4-8164-4585-A0DB-F913F5BA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17</Pages>
  <Words>2547</Words>
  <Characters>14522</Characters>
  <Application>Microsoft Office Word</Application>
  <DocSecurity>0</DocSecurity>
  <Lines>121</Lines>
  <Paragraphs>34</Paragraphs>
  <ScaleCrop>false</ScaleCrop>
  <Company/>
  <LinksUpToDate>false</LinksUpToDate>
  <CharactersWithSpaces>17035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Microsoft 帳戶</cp:lastModifiedBy>
  <cp:revision>7</cp:revision>
  <dcterms:created xsi:type="dcterms:W3CDTF">2022-03-21T07:32:00Z</dcterms:created>
  <dcterms:modified xsi:type="dcterms:W3CDTF">2023-06-15T02:06:00Z</dcterms:modified>
</cp:coreProperties>
</file>